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65F0B" w:rsidRPr="00294A10" w:rsidRDefault="000000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rPr>
      </w:pPr>
      <w:r w:rsidRPr="00294A10">
        <w:rPr>
          <w:rFonts w:ascii="Times New Roman" w:eastAsia="Times New Roman" w:hAnsi="Times New Roman" w:cs="Times New Roman"/>
          <w:b/>
          <w:color w:val="000000"/>
          <w:sz w:val="20"/>
          <w:szCs w:val="20"/>
        </w:rPr>
        <w:t xml:space="preserve">LSUS FACULTY SENATE </w:t>
      </w:r>
    </w:p>
    <w:p w14:paraId="00000002" w14:textId="77777777" w:rsidR="00565F0B" w:rsidRPr="00294A10" w:rsidRDefault="000000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rPr>
      </w:pPr>
      <w:r w:rsidRPr="00294A10">
        <w:rPr>
          <w:rFonts w:ascii="Times New Roman" w:eastAsia="Times New Roman" w:hAnsi="Times New Roman" w:cs="Times New Roman"/>
          <w:b/>
          <w:color w:val="000000"/>
          <w:sz w:val="20"/>
          <w:szCs w:val="20"/>
        </w:rPr>
        <w:t>MINUTES OF THE MEETING</w:t>
      </w:r>
    </w:p>
    <w:p w14:paraId="3961FBD2" w14:textId="77777777" w:rsidR="00785C93" w:rsidRPr="00294A10" w:rsidRDefault="00785C93">
      <w:pPr>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p>
    <w:p w14:paraId="00000003" w14:textId="57B75745" w:rsidR="00565F0B" w:rsidRPr="00294A10" w:rsidRDefault="00E9407F">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sz w:val="20"/>
          <w:szCs w:val="20"/>
        </w:rPr>
        <w:t xml:space="preserve">September </w:t>
      </w:r>
      <w:r w:rsidR="00A96114">
        <w:rPr>
          <w:rFonts w:ascii="Times New Roman" w:eastAsia="Times New Roman" w:hAnsi="Times New Roman" w:cs="Times New Roman"/>
          <w:b/>
          <w:sz w:val="20"/>
          <w:szCs w:val="20"/>
        </w:rPr>
        <w:t>1</w:t>
      </w:r>
      <w:r>
        <w:rPr>
          <w:rFonts w:ascii="Times New Roman" w:eastAsia="Times New Roman" w:hAnsi="Times New Roman" w:cs="Times New Roman"/>
          <w:b/>
          <w:sz w:val="20"/>
          <w:szCs w:val="20"/>
        </w:rPr>
        <w:t>6</w:t>
      </w:r>
      <w:r w:rsidR="00F727DC" w:rsidRPr="00294A10">
        <w:rPr>
          <w:rFonts w:ascii="Times New Roman" w:eastAsia="Times New Roman" w:hAnsi="Times New Roman" w:cs="Times New Roman"/>
          <w:b/>
          <w:sz w:val="20"/>
          <w:szCs w:val="20"/>
        </w:rPr>
        <w:t>, 202</w:t>
      </w:r>
      <w:r w:rsidR="00072619" w:rsidRPr="00294A10">
        <w:rPr>
          <w:rFonts w:ascii="Times New Roman" w:eastAsia="Times New Roman" w:hAnsi="Times New Roman" w:cs="Times New Roman"/>
          <w:b/>
          <w:sz w:val="20"/>
          <w:szCs w:val="20"/>
        </w:rPr>
        <w:t>6</w:t>
      </w:r>
    </w:p>
    <w:p w14:paraId="00000004" w14:textId="77777777" w:rsidR="00565F0B" w:rsidRPr="00294A10" w:rsidRDefault="000000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rPr>
      </w:pPr>
      <w:r w:rsidRPr="00294A10">
        <w:rPr>
          <w:rFonts w:ascii="Times New Roman" w:eastAsia="Times New Roman" w:hAnsi="Times New Roman" w:cs="Times New Roman"/>
          <w:b/>
          <w:color w:val="000000"/>
          <w:sz w:val="20"/>
          <w:szCs w:val="20"/>
        </w:rPr>
        <w:t>11:00 A.M.</w:t>
      </w:r>
    </w:p>
    <w:p w14:paraId="00000005" w14:textId="77777777" w:rsidR="00565F0B" w:rsidRPr="00294A10" w:rsidRDefault="00565F0B">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rPr>
      </w:pPr>
    </w:p>
    <w:p w14:paraId="00000006" w14:textId="77777777" w:rsidR="00565F0B" w:rsidRPr="00294A10" w:rsidRDefault="000000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rPr>
      </w:pPr>
      <w:r w:rsidRPr="00294A10">
        <w:rPr>
          <w:rFonts w:ascii="Times New Roman" w:eastAsia="Times New Roman" w:hAnsi="Times New Roman" w:cs="Times New Roman"/>
          <w:b/>
          <w:sz w:val="20"/>
          <w:szCs w:val="20"/>
        </w:rPr>
        <w:t>Webster Room, University Center</w:t>
      </w:r>
    </w:p>
    <w:p w14:paraId="00000007" w14:textId="77777777" w:rsidR="00565F0B" w:rsidRPr="00294A10" w:rsidRDefault="00565F0B">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rPr>
      </w:pPr>
    </w:p>
    <w:p w14:paraId="0000000A" w14:textId="53A20349"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4A10">
        <w:rPr>
          <w:rFonts w:ascii="Times New Roman" w:eastAsia="Times New Roman" w:hAnsi="Times New Roman" w:cs="Times New Roman"/>
          <w:b/>
          <w:color w:val="000000"/>
          <w:sz w:val="20"/>
          <w:szCs w:val="20"/>
        </w:rPr>
        <w:t xml:space="preserve">I. </w:t>
      </w:r>
      <w:r w:rsidRPr="00294A10">
        <w:rPr>
          <w:rFonts w:ascii="Times New Roman" w:eastAsia="Times New Roman" w:hAnsi="Times New Roman" w:cs="Times New Roman"/>
          <w:b/>
          <w:color w:val="000000"/>
          <w:sz w:val="20"/>
          <w:szCs w:val="20"/>
        </w:rPr>
        <w:tab/>
        <w:t>CALL TO ORDER</w:t>
      </w:r>
      <w:r w:rsidR="00D56AF8">
        <w:rPr>
          <w:rFonts w:ascii="Times New Roman" w:eastAsia="Times New Roman" w:hAnsi="Times New Roman" w:cs="Times New Roman"/>
          <w:b/>
          <w:color w:val="000000"/>
          <w:sz w:val="20"/>
          <w:szCs w:val="20"/>
        </w:rPr>
        <w:t>:</w:t>
      </w:r>
      <w:r w:rsidRPr="00294A10">
        <w:rPr>
          <w:rFonts w:ascii="Times New Roman" w:eastAsia="Times New Roman" w:hAnsi="Times New Roman" w:cs="Times New Roman"/>
          <w:color w:val="000000"/>
          <w:sz w:val="20"/>
          <w:szCs w:val="20"/>
        </w:rPr>
        <w:t xml:space="preserve">  President </w:t>
      </w:r>
      <w:r w:rsidR="00E9407F">
        <w:rPr>
          <w:rFonts w:ascii="Times New Roman" w:eastAsia="Times New Roman" w:hAnsi="Times New Roman" w:cs="Times New Roman"/>
          <w:color w:val="000000"/>
          <w:sz w:val="20"/>
          <w:szCs w:val="20"/>
        </w:rPr>
        <w:t>Siska</w:t>
      </w:r>
      <w:r w:rsidRPr="00294A10">
        <w:rPr>
          <w:rFonts w:ascii="Times New Roman" w:eastAsia="Times New Roman" w:hAnsi="Times New Roman" w:cs="Times New Roman"/>
          <w:color w:val="000000"/>
          <w:sz w:val="20"/>
          <w:szCs w:val="20"/>
        </w:rPr>
        <w:t xml:space="preserve"> called the meeting to order</w:t>
      </w:r>
      <w:r w:rsidR="00D56AF8">
        <w:rPr>
          <w:rFonts w:ascii="Times New Roman" w:eastAsia="Times New Roman" w:hAnsi="Times New Roman" w:cs="Times New Roman"/>
          <w:color w:val="000000"/>
          <w:sz w:val="20"/>
          <w:szCs w:val="20"/>
        </w:rPr>
        <w:t xml:space="preserve"> at </w:t>
      </w:r>
      <w:r w:rsidR="00D56AF8" w:rsidRPr="00294A10">
        <w:rPr>
          <w:rFonts w:ascii="Times New Roman" w:eastAsia="Times New Roman" w:hAnsi="Times New Roman" w:cs="Times New Roman"/>
          <w:color w:val="000000"/>
          <w:sz w:val="20"/>
          <w:szCs w:val="20"/>
        </w:rPr>
        <w:t>11:</w:t>
      </w:r>
      <w:r w:rsidR="00D56AF8" w:rsidRPr="00294A10">
        <w:rPr>
          <w:rFonts w:ascii="Times New Roman" w:eastAsia="Times New Roman" w:hAnsi="Times New Roman" w:cs="Times New Roman"/>
          <w:sz w:val="20"/>
          <w:szCs w:val="20"/>
        </w:rPr>
        <w:t>0</w:t>
      </w:r>
      <w:r w:rsidR="00A96114">
        <w:rPr>
          <w:rFonts w:ascii="Times New Roman" w:eastAsia="Times New Roman" w:hAnsi="Times New Roman" w:cs="Times New Roman"/>
          <w:sz w:val="20"/>
          <w:szCs w:val="20"/>
        </w:rPr>
        <w:t>2</w:t>
      </w:r>
      <w:r w:rsidR="00D56AF8" w:rsidRPr="00294A10">
        <w:rPr>
          <w:rFonts w:ascii="Times New Roman" w:eastAsia="Times New Roman" w:hAnsi="Times New Roman" w:cs="Times New Roman"/>
          <w:color w:val="000000"/>
          <w:sz w:val="20"/>
          <w:szCs w:val="20"/>
        </w:rPr>
        <w:t xml:space="preserve"> a.m</w:t>
      </w:r>
      <w:r w:rsidRPr="00294A10">
        <w:rPr>
          <w:rFonts w:ascii="Times New Roman" w:eastAsia="Times New Roman" w:hAnsi="Times New Roman" w:cs="Times New Roman"/>
          <w:color w:val="000000"/>
          <w:sz w:val="20"/>
          <w:szCs w:val="20"/>
        </w:rPr>
        <w:t>.</w:t>
      </w:r>
    </w:p>
    <w:p w14:paraId="0000000B" w14:textId="77777777"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4A10">
        <w:rPr>
          <w:rFonts w:ascii="Times New Roman" w:eastAsia="Times New Roman" w:hAnsi="Times New Roman" w:cs="Times New Roman"/>
          <w:color w:val="000000"/>
          <w:sz w:val="20"/>
          <w:szCs w:val="20"/>
        </w:rPr>
        <w:t xml:space="preserve"> </w:t>
      </w:r>
    </w:p>
    <w:p w14:paraId="0000000C" w14:textId="78E6880C"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bookmarkStart w:id="0" w:name="_heading=h.lqj6qyeog53s" w:colFirst="0" w:colLast="0"/>
      <w:bookmarkEnd w:id="0"/>
      <w:r w:rsidRPr="00294A10">
        <w:rPr>
          <w:rFonts w:ascii="Times New Roman" w:eastAsia="Times New Roman" w:hAnsi="Times New Roman" w:cs="Times New Roman"/>
          <w:b/>
          <w:color w:val="000000"/>
          <w:sz w:val="20"/>
          <w:szCs w:val="20"/>
        </w:rPr>
        <w:t>II.</w:t>
      </w:r>
      <w:r w:rsidRPr="00294A10">
        <w:rPr>
          <w:rFonts w:ascii="Times New Roman" w:eastAsia="Times New Roman" w:hAnsi="Times New Roman" w:cs="Times New Roman"/>
          <w:b/>
          <w:color w:val="000000"/>
          <w:sz w:val="20"/>
          <w:szCs w:val="20"/>
        </w:rPr>
        <w:tab/>
        <w:t xml:space="preserve">PRESENT: </w:t>
      </w:r>
      <w:r w:rsidRPr="00294A10">
        <w:rPr>
          <w:rFonts w:ascii="Times New Roman" w:eastAsia="Times New Roman" w:hAnsi="Times New Roman" w:cs="Times New Roman"/>
          <w:color w:val="000000"/>
          <w:sz w:val="20"/>
          <w:szCs w:val="20"/>
        </w:rPr>
        <w:t xml:space="preserve">Senator </w:t>
      </w:r>
      <w:r w:rsidR="00E9407F">
        <w:rPr>
          <w:rFonts w:ascii="Times New Roman" w:eastAsia="Times New Roman" w:hAnsi="Times New Roman" w:cs="Times New Roman"/>
          <w:color w:val="000000"/>
          <w:sz w:val="20"/>
          <w:szCs w:val="20"/>
        </w:rPr>
        <w:t>Yang Xuan, Senator Cooper,</w:t>
      </w:r>
      <w:r w:rsidR="00AE6FDB">
        <w:rPr>
          <w:rFonts w:ascii="Times New Roman" w:eastAsia="Times New Roman" w:hAnsi="Times New Roman" w:cs="Times New Roman"/>
          <w:sz w:val="20"/>
          <w:szCs w:val="20"/>
        </w:rPr>
        <w:t xml:space="preserve"> </w:t>
      </w:r>
      <w:r w:rsidR="00A96114" w:rsidRPr="00294A10">
        <w:rPr>
          <w:rFonts w:ascii="Times New Roman" w:eastAsia="Times New Roman" w:hAnsi="Times New Roman" w:cs="Times New Roman"/>
          <w:sz w:val="20"/>
          <w:szCs w:val="20"/>
        </w:rPr>
        <w:t>Senator Xiang Gail Gao,</w:t>
      </w:r>
      <w:r w:rsidR="00A96114">
        <w:rPr>
          <w:rFonts w:ascii="Times New Roman" w:eastAsia="Times New Roman" w:hAnsi="Times New Roman" w:cs="Times New Roman"/>
          <w:sz w:val="20"/>
          <w:szCs w:val="20"/>
        </w:rPr>
        <w:t xml:space="preserve"> </w:t>
      </w:r>
      <w:r w:rsidR="00E9407F" w:rsidRPr="00294A10">
        <w:rPr>
          <w:rFonts w:ascii="Times New Roman" w:eastAsia="Times New Roman" w:hAnsi="Times New Roman" w:cs="Times New Roman"/>
          <w:sz w:val="20"/>
          <w:szCs w:val="20"/>
        </w:rPr>
        <w:t>Senator Yeh,</w:t>
      </w:r>
      <w:r w:rsidR="00E9407F">
        <w:rPr>
          <w:rFonts w:ascii="Times New Roman" w:eastAsia="Times New Roman" w:hAnsi="Times New Roman" w:cs="Times New Roman"/>
          <w:sz w:val="20"/>
          <w:szCs w:val="20"/>
        </w:rPr>
        <w:t xml:space="preserve"> </w:t>
      </w:r>
      <w:r w:rsidR="00A96114" w:rsidRPr="00294A10">
        <w:rPr>
          <w:rFonts w:ascii="Times New Roman" w:eastAsia="Times New Roman" w:hAnsi="Times New Roman" w:cs="Times New Roman"/>
          <w:color w:val="000000"/>
          <w:sz w:val="20"/>
          <w:szCs w:val="20"/>
        </w:rPr>
        <w:t xml:space="preserve">Senator </w:t>
      </w:r>
      <w:r w:rsidR="00E9407F">
        <w:rPr>
          <w:rFonts w:ascii="Times New Roman" w:eastAsia="Times New Roman" w:hAnsi="Times New Roman" w:cs="Times New Roman"/>
          <w:color w:val="000000"/>
          <w:sz w:val="20"/>
          <w:szCs w:val="20"/>
        </w:rPr>
        <w:t>Smith</w:t>
      </w:r>
      <w:r w:rsidR="00A96114">
        <w:rPr>
          <w:rFonts w:ascii="Times New Roman" w:eastAsia="Times New Roman" w:hAnsi="Times New Roman" w:cs="Times New Roman"/>
          <w:color w:val="000000"/>
          <w:sz w:val="20"/>
          <w:szCs w:val="20"/>
        </w:rPr>
        <w:t>,</w:t>
      </w:r>
      <w:r w:rsidR="00A96114" w:rsidRPr="00294A10">
        <w:rPr>
          <w:rFonts w:ascii="Times New Roman" w:eastAsia="Times New Roman" w:hAnsi="Times New Roman" w:cs="Times New Roman"/>
          <w:sz w:val="20"/>
          <w:szCs w:val="20"/>
        </w:rPr>
        <w:t xml:space="preserve"> Senator Noor,</w:t>
      </w:r>
      <w:r w:rsidR="00A96114" w:rsidRPr="00E655D7">
        <w:rPr>
          <w:rFonts w:ascii="Times New Roman" w:eastAsia="Times New Roman" w:hAnsi="Times New Roman" w:cs="Times New Roman"/>
          <w:sz w:val="20"/>
          <w:szCs w:val="20"/>
        </w:rPr>
        <w:t xml:space="preserve"> </w:t>
      </w:r>
      <w:r w:rsidR="00A96114" w:rsidRPr="00294A10">
        <w:rPr>
          <w:rFonts w:ascii="Times New Roman" w:eastAsia="Times New Roman" w:hAnsi="Times New Roman" w:cs="Times New Roman"/>
          <w:sz w:val="20"/>
          <w:szCs w:val="20"/>
        </w:rPr>
        <w:t xml:space="preserve">Senator </w:t>
      </w:r>
      <w:r w:rsidR="00E9407F">
        <w:rPr>
          <w:rFonts w:ascii="Times New Roman" w:eastAsia="Times New Roman" w:hAnsi="Times New Roman" w:cs="Times New Roman"/>
          <w:sz w:val="20"/>
          <w:szCs w:val="20"/>
        </w:rPr>
        <w:t>Pollock</w:t>
      </w:r>
      <w:r w:rsidR="00A96114" w:rsidRPr="00294A10">
        <w:rPr>
          <w:rFonts w:ascii="Times New Roman" w:eastAsia="Times New Roman" w:hAnsi="Times New Roman" w:cs="Times New Roman"/>
          <w:sz w:val="20"/>
          <w:szCs w:val="20"/>
        </w:rPr>
        <w:t xml:space="preserve">, </w:t>
      </w:r>
      <w:r w:rsidR="00A96114" w:rsidRPr="00294A10">
        <w:rPr>
          <w:rFonts w:ascii="Times New Roman" w:eastAsia="Times New Roman" w:hAnsi="Times New Roman" w:cs="Times New Roman"/>
          <w:color w:val="000000"/>
          <w:sz w:val="20"/>
          <w:szCs w:val="20"/>
        </w:rPr>
        <w:t>Senator Siska</w:t>
      </w:r>
      <w:r w:rsidR="00A96114">
        <w:rPr>
          <w:rFonts w:ascii="Times New Roman" w:eastAsia="Times New Roman" w:hAnsi="Times New Roman" w:cs="Times New Roman"/>
          <w:color w:val="000000"/>
          <w:sz w:val="20"/>
          <w:szCs w:val="20"/>
        </w:rPr>
        <w:t xml:space="preserve">, </w:t>
      </w:r>
      <w:r w:rsidR="00A96114" w:rsidRPr="00294A10">
        <w:rPr>
          <w:rFonts w:ascii="Times New Roman" w:eastAsia="Times New Roman" w:hAnsi="Times New Roman" w:cs="Times New Roman"/>
          <w:sz w:val="20"/>
          <w:szCs w:val="20"/>
        </w:rPr>
        <w:t xml:space="preserve">Senator </w:t>
      </w:r>
      <w:r w:rsidR="00A96114" w:rsidRPr="00294A10">
        <w:rPr>
          <w:rFonts w:ascii="Times New Roman" w:eastAsia="Times New Roman" w:hAnsi="Times New Roman" w:cs="Times New Roman"/>
          <w:color w:val="000000"/>
          <w:sz w:val="20"/>
          <w:szCs w:val="20"/>
        </w:rPr>
        <w:t>Williams</w:t>
      </w:r>
      <w:r w:rsidR="00A96114">
        <w:rPr>
          <w:rFonts w:ascii="Times New Roman" w:eastAsia="Times New Roman" w:hAnsi="Times New Roman" w:cs="Times New Roman"/>
          <w:color w:val="000000"/>
          <w:sz w:val="20"/>
          <w:szCs w:val="20"/>
        </w:rPr>
        <w:t xml:space="preserve">, </w:t>
      </w:r>
      <w:r w:rsidR="00A96114" w:rsidRPr="00294A10">
        <w:rPr>
          <w:rFonts w:ascii="Times New Roman" w:eastAsia="Times New Roman" w:hAnsi="Times New Roman" w:cs="Times New Roman"/>
          <w:sz w:val="20"/>
          <w:szCs w:val="20"/>
        </w:rPr>
        <w:t>Senator Mikaberidze,</w:t>
      </w:r>
      <w:r w:rsidR="00A96114" w:rsidRPr="00294A10">
        <w:rPr>
          <w:rFonts w:ascii="Times New Roman" w:eastAsia="Times New Roman" w:hAnsi="Times New Roman" w:cs="Times New Roman"/>
          <w:color w:val="000000"/>
          <w:sz w:val="20"/>
          <w:szCs w:val="20"/>
        </w:rPr>
        <w:t xml:space="preserve"> </w:t>
      </w:r>
      <w:r w:rsidR="00E9407F">
        <w:rPr>
          <w:rFonts w:ascii="Times New Roman" w:eastAsia="Times New Roman" w:hAnsi="Times New Roman" w:cs="Times New Roman"/>
          <w:color w:val="000000"/>
          <w:sz w:val="20"/>
          <w:szCs w:val="20"/>
        </w:rPr>
        <w:t xml:space="preserve">Senator Leeds, </w:t>
      </w:r>
      <w:r w:rsidR="007E12B2" w:rsidRPr="00294A10">
        <w:rPr>
          <w:rFonts w:ascii="Times New Roman" w:eastAsia="Times New Roman" w:hAnsi="Times New Roman" w:cs="Times New Roman"/>
          <w:sz w:val="20"/>
          <w:szCs w:val="20"/>
        </w:rPr>
        <w:t>Senator Bhnas</w:t>
      </w:r>
      <w:r w:rsidR="00EA7FFB">
        <w:rPr>
          <w:rFonts w:ascii="Times New Roman" w:eastAsia="Times New Roman" w:hAnsi="Times New Roman" w:cs="Times New Roman"/>
          <w:sz w:val="20"/>
          <w:szCs w:val="20"/>
        </w:rPr>
        <w:t>, Senator Dunnavent</w:t>
      </w:r>
      <w:r w:rsidR="007E12B2">
        <w:rPr>
          <w:rFonts w:ascii="Times New Roman" w:eastAsia="Times New Roman" w:hAnsi="Times New Roman" w:cs="Times New Roman"/>
          <w:sz w:val="20"/>
          <w:szCs w:val="20"/>
        </w:rPr>
        <w:t>.</w:t>
      </w:r>
      <w:r w:rsidR="007E12B2" w:rsidRPr="00294A10">
        <w:rPr>
          <w:rFonts w:ascii="Times New Roman" w:eastAsia="Times New Roman" w:hAnsi="Times New Roman" w:cs="Times New Roman"/>
          <w:color w:val="000000"/>
          <w:sz w:val="20"/>
          <w:szCs w:val="20"/>
        </w:rPr>
        <w:t xml:space="preserve"> </w:t>
      </w:r>
      <w:r w:rsidRPr="00294A10">
        <w:rPr>
          <w:rFonts w:ascii="Times New Roman" w:eastAsia="Times New Roman" w:hAnsi="Times New Roman" w:cs="Times New Roman"/>
          <w:b/>
          <w:color w:val="000000"/>
          <w:sz w:val="20"/>
          <w:szCs w:val="20"/>
        </w:rPr>
        <w:t>Absent:</w:t>
      </w:r>
      <w:r w:rsidR="00E9407F">
        <w:rPr>
          <w:rFonts w:ascii="Times New Roman" w:eastAsia="Times New Roman" w:hAnsi="Times New Roman" w:cs="Times New Roman"/>
          <w:b/>
          <w:color w:val="000000"/>
          <w:sz w:val="20"/>
          <w:szCs w:val="20"/>
        </w:rPr>
        <w:t xml:space="preserve"> [Senatorial vacancies </w:t>
      </w:r>
      <w:r w:rsidR="00BC4A37">
        <w:rPr>
          <w:rFonts w:ascii="Times New Roman" w:eastAsia="Times New Roman" w:hAnsi="Times New Roman" w:cs="Times New Roman"/>
          <w:b/>
          <w:color w:val="000000"/>
          <w:sz w:val="20"/>
          <w:szCs w:val="20"/>
        </w:rPr>
        <w:t xml:space="preserve">are </w:t>
      </w:r>
      <w:r w:rsidR="00E9407F">
        <w:rPr>
          <w:rFonts w:ascii="Times New Roman" w:eastAsia="Times New Roman" w:hAnsi="Times New Roman" w:cs="Times New Roman"/>
          <w:b/>
          <w:color w:val="000000"/>
          <w:sz w:val="20"/>
          <w:szCs w:val="20"/>
        </w:rPr>
        <w:t>be</w:t>
      </w:r>
      <w:r w:rsidR="00BC4A37">
        <w:rPr>
          <w:rFonts w:ascii="Times New Roman" w:eastAsia="Times New Roman" w:hAnsi="Times New Roman" w:cs="Times New Roman"/>
          <w:b/>
          <w:color w:val="000000"/>
          <w:sz w:val="20"/>
          <w:szCs w:val="20"/>
        </w:rPr>
        <w:t>ing</w:t>
      </w:r>
      <w:r w:rsidR="00E9407F">
        <w:rPr>
          <w:rFonts w:ascii="Times New Roman" w:eastAsia="Times New Roman" w:hAnsi="Times New Roman" w:cs="Times New Roman"/>
          <w:b/>
          <w:color w:val="000000"/>
          <w:sz w:val="20"/>
          <w:szCs w:val="20"/>
        </w:rPr>
        <w:t xml:space="preserve"> filled]</w:t>
      </w:r>
      <w:r w:rsidR="005479D2" w:rsidRPr="00294A10">
        <w:rPr>
          <w:rFonts w:ascii="Times New Roman" w:eastAsia="Times New Roman" w:hAnsi="Times New Roman" w:cs="Times New Roman"/>
          <w:sz w:val="20"/>
          <w:szCs w:val="20"/>
        </w:rPr>
        <w:t xml:space="preserve">. </w:t>
      </w:r>
      <w:r w:rsidRPr="00294A10">
        <w:rPr>
          <w:rFonts w:ascii="Times New Roman" w:eastAsia="Times New Roman" w:hAnsi="Times New Roman" w:cs="Times New Roman"/>
          <w:color w:val="000000"/>
          <w:sz w:val="20"/>
          <w:szCs w:val="20"/>
        </w:rPr>
        <w:t>A quorum was present</w:t>
      </w:r>
      <w:r w:rsidR="007E12B2">
        <w:rPr>
          <w:rFonts w:ascii="Times New Roman" w:eastAsia="Times New Roman" w:hAnsi="Times New Roman" w:cs="Times New Roman"/>
          <w:color w:val="000000"/>
          <w:sz w:val="20"/>
          <w:szCs w:val="20"/>
        </w:rPr>
        <w:t xml:space="preserve"> (Article 5, Section 3 of LSUS Faculty Senate Constitution notes that fifty percent of the Senate membership constitutes a quorum)</w:t>
      </w:r>
      <w:r w:rsidRPr="00294A10">
        <w:rPr>
          <w:rFonts w:ascii="Times New Roman" w:eastAsia="Times New Roman" w:hAnsi="Times New Roman" w:cs="Times New Roman"/>
          <w:color w:val="000000"/>
          <w:sz w:val="20"/>
          <w:szCs w:val="20"/>
        </w:rPr>
        <w:t>.</w:t>
      </w:r>
    </w:p>
    <w:p w14:paraId="0000000D" w14:textId="77777777" w:rsidR="00565F0B" w:rsidRPr="00294A10" w:rsidRDefault="00565F0B">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14:paraId="0000000E" w14:textId="686DB42C"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sidRPr="00294A10">
        <w:rPr>
          <w:rFonts w:ascii="Times New Roman" w:eastAsia="Times New Roman" w:hAnsi="Times New Roman" w:cs="Times New Roman"/>
          <w:b/>
          <w:color w:val="000000"/>
          <w:sz w:val="20"/>
          <w:szCs w:val="20"/>
        </w:rPr>
        <w:t>III.</w:t>
      </w:r>
      <w:r w:rsidRPr="00294A10">
        <w:rPr>
          <w:rFonts w:ascii="Times New Roman" w:eastAsia="Times New Roman" w:hAnsi="Times New Roman" w:cs="Times New Roman"/>
          <w:color w:val="000000"/>
          <w:sz w:val="20"/>
          <w:szCs w:val="20"/>
        </w:rPr>
        <w:tab/>
      </w:r>
      <w:r w:rsidRPr="00294A10">
        <w:rPr>
          <w:rFonts w:ascii="Times New Roman" w:eastAsia="Times New Roman" w:hAnsi="Times New Roman" w:cs="Times New Roman"/>
          <w:b/>
          <w:color w:val="000000"/>
          <w:sz w:val="20"/>
          <w:szCs w:val="20"/>
        </w:rPr>
        <w:t xml:space="preserve">COMMENTS: </w:t>
      </w:r>
      <w:r w:rsidRPr="00294A10">
        <w:rPr>
          <w:rFonts w:ascii="Times New Roman" w:eastAsia="Times New Roman" w:hAnsi="Times New Roman" w:cs="Times New Roman"/>
          <w:color w:val="000000"/>
          <w:sz w:val="20"/>
          <w:szCs w:val="20"/>
        </w:rPr>
        <w:t xml:space="preserve"> President </w:t>
      </w:r>
      <w:r w:rsidR="00E9407F">
        <w:rPr>
          <w:rFonts w:ascii="Times New Roman" w:eastAsia="Times New Roman" w:hAnsi="Times New Roman" w:cs="Times New Roman"/>
          <w:color w:val="000000"/>
          <w:sz w:val="20"/>
          <w:szCs w:val="20"/>
        </w:rPr>
        <w:t>Siska</w:t>
      </w:r>
      <w:r w:rsidRPr="00294A10">
        <w:rPr>
          <w:rFonts w:ascii="Times New Roman" w:eastAsia="Times New Roman" w:hAnsi="Times New Roman" w:cs="Times New Roman"/>
          <w:color w:val="000000"/>
          <w:sz w:val="20"/>
          <w:szCs w:val="20"/>
        </w:rPr>
        <w:t xml:space="preserve"> opened the floor for comments from non-senators who signed up to comment, under prescribed time limits. Per parliamentary procedure, only those present in the room may comment. No one signed up for comments. </w:t>
      </w:r>
    </w:p>
    <w:p w14:paraId="0000000F" w14:textId="77777777" w:rsidR="00565F0B" w:rsidRPr="00294A10" w:rsidRDefault="00565F0B">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14:paraId="00000010" w14:textId="7AEA7BD2"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r w:rsidRPr="00294A10">
        <w:rPr>
          <w:rFonts w:ascii="Times New Roman" w:eastAsia="Times New Roman" w:hAnsi="Times New Roman" w:cs="Times New Roman"/>
          <w:color w:val="000000"/>
          <w:sz w:val="20"/>
          <w:szCs w:val="20"/>
        </w:rPr>
        <w:t xml:space="preserve">President </w:t>
      </w:r>
      <w:r w:rsidR="00E9407F">
        <w:rPr>
          <w:rFonts w:ascii="Times New Roman" w:eastAsia="Times New Roman" w:hAnsi="Times New Roman" w:cs="Times New Roman"/>
          <w:color w:val="000000"/>
          <w:sz w:val="20"/>
          <w:szCs w:val="20"/>
        </w:rPr>
        <w:t xml:space="preserve">Siska </w:t>
      </w:r>
      <w:r w:rsidRPr="00294A10">
        <w:rPr>
          <w:rFonts w:ascii="Times New Roman" w:eastAsia="Times New Roman" w:hAnsi="Times New Roman" w:cs="Times New Roman"/>
          <w:color w:val="000000"/>
          <w:sz w:val="20"/>
          <w:szCs w:val="20"/>
        </w:rPr>
        <w:t xml:space="preserve">asked </w:t>
      </w:r>
      <w:r w:rsidRPr="00294A10">
        <w:rPr>
          <w:rFonts w:ascii="Times New Roman" w:eastAsia="Times New Roman" w:hAnsi="Times New Roman" w:cs="Times New Roman"/>
          <w:sz w:val="20"/>
          <w:szCs w:val="20"/>
        </w:rPr>
        <w:t>for a roll</w:t>
      </w:r>
      <w:r w:rsidRPr="00294A10">
        <w:rPr>
          <w:rFonts w:ascii="Times New Roman" w:eastAsia="Times New Roman" w:hAnsi="Times New Roman" w:cs="Times New Roman"/>
          <w:color w:val="000000"/>
          <w:sz w:val="20"/>
          <w:szCs w:val="20"/>
        </w:rPr>
        <w:t xml:space="preserve"> to be taken and asked senators to introduce themselves.  </w:t>
      </w:r>
    </w:p>
    <w:p w14:paraId="00000011" w14:textId="77777777" w:rsidR="00565F0B" w:rsidRPr="00294A10" w:rsidRDefault="00565F0B">
      <w:p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p>
    <w:p w14:paraId="00000012" w14:textId="77777777"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r w:rsidRPr="00294A10">
        <w:rPr>
          <w:rFonts w:ascii="Times New Roman" w:eastAsia="Times New Roman" w:hAnsi="Times New Roman" w:cs="Times New Roman"/>
          <w:b/>
          <w:color w:val="000000"/>
          <w:sz w:val="20"/>
          <w:szCs w:val="20"/>
        </w:rPr>
        <w:t>IV.</w:t>
      </w:r>
      <w:r w:rsidRPr="00294A10">
        <w:rPr>
          <w:rFonts w:ascii="Times New Roman" w:eastAsia="Times New Roman" w:hAnsi="Times New Roman" w:cs="Times New Roman"/>
          <w:b/>
          <w:color w:val="000000"/>
          <w:sz w:val="20"/>
          <w:szCs w:val="20"/>
        </w:rPr>
        <w:tab/>
        <w:t xml:space="preserve">APPROVAL OF MINUTES:  </w:t>
      </w:r>
    </w:p>
    <w:p w14:paraId="00000013" w14:textId="6AE03157" w:rsidR="00565F0B" w:rsidRPr="00294A10" w:rsidRDefault="00B61CCB" w:rsidP="00286C49">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Senator Williams made the motion to approve minutes; Senator Bhnas seconded. The motion approved unanimously.</w:t>
      </w:r>
    </w:p>
    <w:p w14:paraId="00000014" w14:textId="77777777" w:rsidR="00565F0B" w:rsidRPr="00294A10" w:rsidRDefault="00565F0B">
      <w:p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p>
    <w:p w14:paraId="00000015" w14:textId="77777777"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r w:rsidRPr="00294A10">
        <w:rPr>
          <w:rFonts w:ascii="Times New Roman" w:eastAsia="Times New Roman" w:hAnsi="Times New Roman" w:cs="Times New Roman"/>
          <w:b/>
          <w:color w:val="000000"/>
          <w:sz w:val="20"/>
          <w:szCs w:val="20"/>
        </w:rPr>
        <w:t>V.</w:t>
      </w:r>
      <w:r w:rsidRPr="00294A10">
        <w:rPr>
          <w:rFonts w:ascii="Times New Roman" w:eastAsia="Times New Roman" w:hAnsi="Times New Roman" w:cs="Times New Roman"/>
          <w:b/>
          <w:color w:val="000000"/>
          <w:sz w:val="20"/>
          <w:szCs w:val="20"/>
        </w:rPr>
        <w:tab/>
        <w:t xml:space="preserve">PRESIDENT’S REPORT: </w:t>
      </w:r>
    </w:p>
    <w:p w14:paraId="00000016" w14:textId="77777777" w:rsidR="00565F0B" w:rsidRPr="00294A10" w:rsidRDefault="00565F0B">
      <w:pPr>
        <w:pBdr>
          <w:top w:val="nil"/>
          <w:left w:val="nil"/>
          <w:bottom w:val="nil"/>
          <w:right w:val="nil"/>
          <w:between w:val="nil"/>
        </w:pBdr>
        <w:spacing w:after="0" w:line="240" w:lineRule="auto"/>
        <w:ind w:left="810"/>
        <w:jc w:val="both"/>
        <w:rPr>
          <w:rFonts w:ascii="Times New Roman" w:eastAsia="Times New Roman" w:hAnsi="Times New Roman" w:cs="Times New Roman"/>
          <w:sz w:val="20"/>
          <w:szCs w:val="20"/>
        </w:rPr>
      </w:pPr>
    </w:p>
    <w:p w14:paraId="28A951B5" w14:textId="4C532A28" w:rsidR="00823965" w:rsidRPr="00823965" w:rsidRDefault="00E9407F" w:rsidP="00823965">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lang w:val="en-US"/>
        </w:rPr>
      </w:pPr>
      <w:r w:rsidRPr="00E9407F">
        <w:rPr>
          <w:rFonts w:ascii="Times New Roman" w:eastAsia="Times New Roman" w:hAnsi="Times New Roman" w:cs="Times New Roman"/>
          <w:color w:val="000000"/>
          <w:sz w:val="20"/>
          <w:szCs w:val="20"/>
          <w:lang w:val="en-US"/>
        </w:rPr>
        <w:t xml:space="preserve">President Siska welcomed members to the first Senate meeting and expressed appreciation to the faculty for their commitment to shared governance. He </w:t>
      </w:r>
      <w:r>
        <w:rPr>
          <w:rFonts w:ascii="Times New Roman" w:eastAsia="Times New Roman" w:hAnsi="Times New Roman" w:cs="Times New Roman"/>
          <w:color w:val="000000"/>
          <w:sz w:val="20"/>
          <w:szCs w:val="20"/>
          <w:lang w:val="en-US"/>
        </w:rPr>
        <w:t xml:space="preserve">also </w:t>
      </w:r>
      <w:r w:rsidRPr="00E9407F">
        <w:rPr>
          <w:rFonts w:ascii="Times New Roman" w:eastAsia="Times New Roman" w:hAnsi="Times New Roman" w:cs="Times New Roman"/>
          <w:color w:val="000000"/>
          <w:sz w:val="20"/>
          <w:szCs w:val="20"/>
          <w:lang w:val="en-US"/>
        </w:rPr>
        <w:t xml:space="preserve">thanked the </w:t>
      </w:r>
      <w:r w:rsidR="00B61CCB">
        <w:rPr>
          <w:rFonts w:ascii="Times New Roman" w:eastAsia="Times New Roman" w:hAnsi="Times New Roman" w:cs="Times New Roman"/>
          <w:color w:val="000000"/>
          <w:sz w:val="20"/>
          <w:szCs w:val="20"/>
          <w:lang w:val="en-US"/>
        </w:rPr>
        <w:t>S</w:t>
      </w:r>
      <w:r w:rsidRPr="00E9407F">
        <w:rPr>
          <w:rFonts w:ascii="Times New Roman" w:eastAsia="Times New Roman" w:hAnsi="Times New Roman" w:cs="Times New Roman"/>
          <w:color w:val="000000"/>
          <w:sz w:val="20"/>
          <w:szCs w:val="20"/>
          <w:lang w:val="en-US"/>
        </w:rPr>
        <w:t>enators for stepping forward to serve in a representative capacity and for undertaking the important responsibility of representing the interests and perspectives of their fellow faculty members.</w:t>
      </w:r>
    </w:p>
    <w:p w14:paraId="6ED4A93E" w14:textId="77777777" w:rsidR="002C5347" w:rsidRPr="00823965" w:rsidRDefault="002C5347" w:rsidP="002C5347">
      <w:pPr>
        <w:pBdr>
          <w:top w:val="nil"/>
          <w:left w:val="nil"/>
          <w:bottom w:val="nil"/>
          <w:right w:val="nil"/>
          <w:between w:val="nil"/>
        </w:pBdr>
        <w:spacing w:after="0" w:line="240" w:lineRule="auto"/>
        <w:ind w:left="720"/>
        <w:jc w:val="both"/>
        <w:rPr>
          <w:lang w:val="en-US"/>
        </w:rPr>
      </w:pPr>
    </w:p>
    <w:p w14:paraId="00000024" w14:textId="77777777"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r w:rsidRPr="00294A10">
        <w:rPr>
          <w:rFonts w:ascii="Times New Roman" w:eastAsia="Times New Roman" w:hAnsi="Times New Roman" w:cs="Times New Roman"/>
          <w:b/>
          <w:color w:val="000000"/>
          <w:sz w:val="20"/>
          <w:szCs w:val="20"/>
        </w:rPr>
        <w:t>V.</w:t>
      </w:r>
      <w:r w:rsidRPr="00294A10">
        <w:rPr>
          <w:rFonts w:ascii="Times New Roman" w:eastAsia="Times New Roman" w:hAnsi="Times New Roman" w:cs="Times New Roman"/>
          <w:b/>
          <w:color w:val="000000"/>
          <w:sz w:val="20"/>
          <w:szCs w:val="20"/>
        </w:rPr>
        <w:tab/>
        <w:t>ADMINISTRATORS’ REPORTS</w:t>
      </w:r>
    </w:p>
    <w:p w14:paraId="00000025" w14:textId="77777777" w:rsidR="00565F0B" w:rsidRPr="00294A10" w:rsidRDefault="00565F0B">
      <w:p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p>
    <w:p w14:paraId="00000026" w14:textId="77777777"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4A10">
        <w:rPr>
          <w:rFonts w:ascii="Times New Roman" w:eastAsia="Times New Roman" w:hAnsi="Times New Roman" w:cs="Times New Roman"/>
          <w:b/>
          <w:color w:val="000000"/>
          <w:sz w:val="20"/>
          <w:szCs w:val="20"/>
        </w:rPr>
        <w:tab/>
        <w:t xml:space="preserve">Chancellor:  </w:t>
      </w:r>
    </w:p>
    <w:p w14:paraId="30BAE07A" w14:textId="77777777" w:rsidR="00E64BB9" w:rsidRPr="00294A10" w:rsidRDefault="00E64BB9" w:rsidP="00E64BB9">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rPr>
      </w:pPr>
    </w:p>
    <w:p w14:paraId="6B25FA03" w14:textId="76BB85D0" w:rsidR="00E9407F" w:rsidRPr="00E9407F" w:rsidRDefault="00E9407F" w:rsidP="00E9407F">
      <w:pPr>
        <w:pBdr>
          <w:top w:val="nil"/>
          <w:left w:val="nil"/>
          <w:bottom w:val="nil"/>
          <w:right w:val="nil"/>
          <w:between w:val="nil"/>
        </w:pBdr>
        <w:spacing w:after="0" w:line="240" w:lineRule="auto"/>
        <w:ind w:left="720"/>
        <w:jc w:val="both"/>
        <w:rPr>
          <w:rFonts w:ascii="Times New Roman" w:eastAsia="Times New Roman" w:hAnsi="Times New Roman" w:cs="Times New Roman"/>
          <w:b/>
          <w:bCs/>
          <w:color w:val="000000"/>
          <w:sz w:val="20"/>
          <w:szCs w:val="20"/>
          <w:lang w:val="en-US"/>
        </w:rPr>
      </w:pPr>
      <w:r>
        <w:rPr>
          <w:rFonts w:ascii="Times New Roman" w:eastAsia="Times New Roman" w:hAnsi="Times New Roman" w:cs="Times New Roman"/>
          <w:color w:val="000000"/>
          <w:sz w:val="20"/>
          <w:szCs w:val="20"/>
          <w:lang w:val="en-US"/>
        </w:rPr>
        <w:t>Dr. Smith</w:t>
      </w:r>
      <w:r w:rsidRPr="00E9407F">
        <w:rPr>
          <w:rFonts w:ascii="Times New Roman" w:eastAsia="Times New Roman" w:hAnsi="Times New Roman" w:cs="Times New Roman"/>
          <w:color w:val="000000"/>
          <w:sz w:val="20"/>
          <w:szCs w:val="20"/>
          <w:lang w:val="en-US"/>
        </w:rPr>
        <w:t xml:space="preserve"> provided an update regarding the Wom</w:t>
      </w:r>
      <w:r w:rsidR="00B61CCB">
        <w:rPr>
          <w:rFonts w:ascii="Times New Roman" w:eastAsia="Times New Roman" w:hAnsi="Times New Roman" w:cs="Times New Roman"/>
          <w:color w:val="000000"/>
          <w:sz w:val="20"/>
          <w:szCs w:val="20"/>
          <w:lang w:val="en-US"/>
        </w:rPr>
        <w:t>a</w:t>
      </w:r>
      <w:r w:rsidRPr="00E9407F">
        <w:rPr>
          <w:rFonts w:ascii="Times New Roman" w:eastAsia="Times New Roman" w:hAnsi="Times New Roman" w:cs="Times New Roman"/>
          <w:color w:val="000000"/>
          <w:sz w:val="20"/>
          <w:szCs w:val="20"/>
          <w:lang w:val="en-US"/>
        </w:rPr>
        <w:t>n’s Department Club building, a historic structure dating to approximately 1920 and comprising roughly 10,000 square feet on L</w:t>
      </w:r>
      <w:r>
        <w:rPr>
          <w:rFonts w:ascii="Times New Roman" w:eastAsia="Times New Roman" w:hAnsi="Times New Roman" w:cs="Times New Roman"/>
          <w:color w:val="000000"/>
          <w:sz w:val="20"/>
          <w:szCs w:val="20"/>
          <w:lang w:val="en-US"/>
        </w:rPr>
        <w:t>ine</w:t>
      </w:r>
      <w:r w:rsidRPr="00E9407F">
        <w:rPr>
          <w:rFonts w:ascii="Times New Roman" w:eastAsia="Times New Roman" w:hAnsi="Times New Roman" w:cs="Times New Roman"/>
          <w:color w:val="000000"/>
          <w:sz w:val="20"/>
          <w:szCs w:val="20"/>
          <w:lang w:val="en-US"/>
        </w:rPr>
        <w:t xml:space="preserve"> Avenue</w:t>
      </w:r>
      <w:r w:rsidR="00B61CCB">
        <w:rPr>
          <w:rFonts w:ascii="Times New Roman" w:eastAsia="Times New Roman" w:hAnsi="Times New Roman" w:cs="Times New Roman"/>
          <w:color w:val="000000"/>
          <w:sz w:val="20"/>
          <w:szCs w:val="20"/>
          <w:lang w:val="en-US"/>
        </w:rPr>
        <w:t xml:space="preserve"> in Shreveport</w:t>
      </w:r>
      <w:r w:rsidRPr="00E9407F">
        <w:rPr>
          <w:rFonts w:ascii="Times New Roman" w:eastAsia="Times New Roman" w:hAnsi="Times New Roman" w:cs="Times New Roman"/>
          <w:color w:val="000000"/>
          <w:sz w:val="20"/>
          <w:szCs w:val="20"/>
          <w:lang w:val="en-US"/>
        </w:rPr>
        <w:t xml:space="preserve">. The building is currently leased by the </w:t>
      </w:r>
      <w:r>
        <w:rPr>
          <w:rFonts w:ascii="Times New Roman" w:eastAsia="Times New Roman" w:hAnsi="Times New Roman" w:cs="Times New Roman"/>
          <w:color w:val="000000"/>
          <w:sz w:val="20"/>
          <w:szCs w:val="20"/>
          <w:lang w:val="en-US"/>
        </w:rPr>
        <w:t xml:space="preserve">LSUS </w:t>
      </w:r>
      <w:r w:rsidRPr="00E9407F">
        <w:rPr>
          <w:rFonts w:ascii="Times New Roman" w:eastAsia="Times New Roman" w:hAnsi="Times New Roman" w:cs="Times New Roman"/>
          <w:color w:val="000000"/>
          <w:sz w:val="20"/>
          <w:szCs w:val="20"/>
          <w:lang w:val="en-US"/>
        </w:rPr>
        <w:t xml:space="preserve">Foundation, with plans for it to be donated to </w:t>
      </w:r>
      <w:r>
        <w:rPr>
          <w:rFonts w:ascii="Times New Roman" w:eastAsia="Times New Roman" w:hAnsi="Times New Roman" w:cs="Times New Roman"/>
          <w:color w:val="000000"/>
          <w:sz w:val="20"/>
          <w:szCs w:val="20"/>
          <w:lang w:val="en-US"/>
        </w:rPr>
        <w:t>LSUS</w:t>
      </w:r>
      <w:r w:rsidRPr="00E9407F">
        <w:rPr>
          <w:rFonts w:ascii="Times New Roman" w:eastAsia="Times New Roman" w:hAnsi="Times New Roman" w:cs="Times New Roman"/>
          <w:color w:val="000000"/>
          <w:sz w:val="20"/>
          <w:szCs w:val="20"/>
          <w:lang w:val="en-US"/>
        </w:rPr>
        <w:t>.</w:t>
      </w:r>
      <w:r>
        <w:rPr>
          <w:rFonts w:ascii="Times New Roman" w:eastAsia="Times New Roman" w:hAnsi="Times New Roman" w:cs="Times New Roman"/>
          <w:color w:val="000000"/>
          <w:sz w:val="20"/>
          <w:szCs w:val="20"/>
          <w:lang w:val="en-US"/>
        </w:rPr>
        <w:t xml:space="preserve"> </w:t>
      </w:r>
      <w:r w:rsidRPr="00E9407F">
        <w:rPr>
          <w:rFonts w:ascii="Times New Roman" w:eastAsia="Times New Roman" w:hAnsi="Times New Roman" w:cs="Times New Roman"/>
          <w:color w:val="000000"/>
          <w:sz w:val="20"/>
          <w:szCs w:val="20"/>
          <w:lang w:val="en-US"/>
        </w:rPr>
        <w:t>The building will require significant maintenance and renovation before it can be fully utilized</w:t>
      </w:r>
      <w:r>
        <w:rPr>
          <w:rFonts w:ascii="Times New Roman" w:eastAsia="Times New Roman" w:hAnsi="Times New Roman" w:cs="Times New Roman"/>
          <w:color w:val="000000"/>
          <w:sz w:val="20"/>
          <w:szCs w:val="20"/>
          <w:lang w:val="en-US"/>
        </w:rPr>
        <w:t>, but a</w:t>
      </w:r>
      <w:r w:rsidRPr="00E9407F">
        <w:rPr>
          <w:rFonts w:ascii="Times New Roman" w:eastAsia="Times New Roman" w:hAnsi="Times New Roman" w:cs="Times New Roman"/>
          <w:color w:val="000000"/>
          <w:sz w:val="20"/>
          <w:szCs w:val="20"/>
          <w:lang w:val="en-US"/>
        </w:rPr>
        <w:t xml:space="preserve"> substantial endowment is anticipated as part of the proposed donation and is expected to support both the initial renovations and ongoing maintenance of the property. If the proposed arrangements proceed as anticipated, the acquisition will provide </w:t>
      </w:r>
      <w:r>
        <w:rPr>
          <w:rFonts w:ascii="Times New Roman" w:eastAsia="Times New Roman" w:hAnsi="Times New Roman" w:cs="Times New Roman"/>
          <w:color w:val="000000"/>
          <w:sz w:val="20"/>
          <w:szCs w:val="20"/>
          <w:lang w:val="en-US"/>
        </w:rPr>
        <w:t>LSUS</w:t>
      </w:r>
      <w:r w:rsidRPr="00E9407F">
        <w:rPr>
          <w:rFonts w:ascii="Times New Roman" w:eastAsia="Times New Roman" w:hAnsi="Times New Roman" w:cs="Times New Roman"/>
          <w:color w:val="000000"/>
          <w:sz w:val="20"/>
          <w:szCs w:val="20"/>
          <w:lang w:val="en-US"/>
        </w:rPr>
        <w:t xml:space="preserve"> with a downtown presence without creating a net financial burden on the institution. </w:t>
      </w:r>
    </w:p>
    <w:p w14:paraId="2AF52526" w14:textId="77371405" w:rsidR="00E9407F" w:rsidRPr="00E9407F" w:rsidRDefault="00E9407F" w:rsidP="00E9407F">
      <w:pPr>
        <w:pBdr>
          <w:top w:val="nil"/>
          <w:left w:val="nil"/>
          <w:bottom w:val="nil"/>
          <w:right w:val="nil"/>
          <w:between w:val="nil"/>
        </w:pBdr>
        <w:spacing w:after="0" w:line="240" w:lineRule="auto"/>
        <w:ind w:left="720"/>
        <w:jc w:val="both"/>
        <w:rPr>
          <w:rFonts w:ascii="Times New Roman" w:eastAsia="Times New Roman" w:hAnsi="Times New Roman" w:cs="Times New Roman"/>
          <w:b/>
          <w:bCs/>
          <w:color w:val="000000"/>
          <w:sz w:val="20"/>
          <w:szCs w:val="20"/>
          <w:lang w:val="en-US"/>
        </w:rPr>
      </w:pPr>
    </w:p>
    <w:p w14:paraId="1F2DD652" w14:textId="6F4EE514" w:rsidR="00E9407F" w:rsidRDefault="00E9407F" w:rsidP="00E9407F">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xml:space="preserve">Dr. Smith then </w:t>
      </w:r>
      <w:r w:rsidRPr="00E9407F">
        <w:rPr>
          <w:rFonts w:ascii="Times New Roman" w:eastAsia="Times New Roman" w:hAnsi="Times New Roman" w:cs="Times New Roman"/>
          <w:color w:val="000000"/>
          <w:sz w:val="20"/>
          <w:szCs w:val="20"/>
          <w:lang w:val="en-US"/>
        </w:rPr>
        <w:t>discussed plans for the development of new student housing behind the campus through a public-private partnership (P3). The P3 model is intended to expedite the development of new residence halls compared with the timeline typically associated with state-managed construction projects.</w:t>
      </w:r>
      <w:r>
        <w:rPr>
          <w:rFonts w:ascii="Times New Roman" w:eastAsia="Times New Roman" w:hAnsi="Times New Roman" w:cs="Times New Roman"/>
          <w:color w:val="000000"/>
          <w:sz w:val="20"/>
          <w:szCs w:val="20"/>
          <w:lang w:val="en-US"/>
        </w:rPr>
        <w:t xml:space="preserve"> </w:t>
      </w:r>
      <w:r w:rsidRPr="00E9407F">
        <w:rPr>
          <w:rFonts w:ascii="Times New Roman" w:eastAsia="Times New Roman" w:hAnsi="Times New Roman" w:cs="Times New Roman"/>
          <w:color w:val="000000"/>
          <w:sz w:val="20"/>
          <w:szCs w:val="20"/>
          <w:lang w:val="en-US"/>
        </w:rPr>
        <w:t xml:space="preserve">The primary objective of the project is to expand residential capacity while keeping housing costs as affordable as possible for students. Although a specific groundbreaking date has not been established, </w:t>
      </w:r>
      <w:r>
        <w:rPr>
          <w:rFonts w:ascii="Times New Roman" w:eastAsia="Times New Roman" w:hAnsi="Times New Roman" w:cs="Times New Roman"/>
          <w:color w:val="000000"/>
          <w:sz w:val="20"/>
          <w:szCs w:val="20"/>
          <w:lang w:val="en-US"/>
        </w:rPr>
        <w:t xml:space="preserve">Dr. </w:t>
      </w:r>
      <w:r w:rsidR="00B61CCB">
        <w:rPr>
          <w:rFonts w:ascii="Times New Roman" w:eastAsia="Times New Roman" w:hAnsi="Times New Roman" w:cs="Times New Roman"/>
          <w:color w:val="000000"/>
          <w:sz w:val="20"/>
          <w:szCs w:val="20"/>
          <w:lang w:val="en-US"/>
        </w:rPr>
        <w:t>S</w:t>
      </w:r>
      <w:r>
        <w:rPr>
          <w:rFonts w:ascii="Times New Roman" w:eastAsia="Times New Roman" w:hAnsi="Times New Roman" w:cs="Times New Roman"/>
          <w:color w:val="000000"/>
          <w:sz w:val="20"/>
          <w:szCs w:val="20"/>
          <w:lang w:val="en-US"/>
        </w:rPr>
        <w:t xml:space="preserve">mith noted that </w:t>
      </w:r>
      <w:r w:rsidRPr="00E9407F">
        <w:rPr>
          <w:rFonts w:ascii="Times New Roman" w:eastAsia="Times New Roman" w:hAnsi="Times New Roman" w:cs="Times New Roman"/>
          <w:color w:val="000000"/>
          <w:sz w:val="20"/>
          <w:szCs w:val="20"/>
          <w:lang w:val="en-US"/>
        </w:rPr>
        <w:t xml:space="preserve">planning and development efforts </w:t>
      </w:r>
      <w:r>
        <w:rPr>
          <w:rFonts w:ascii="Times New Roman" w:eastAsia="Times New Roman" w:hAnsi="Times New Roman" w:cs="Times New Roman"/>
          <w:color w:val="000000"/>
          <w:sz w:val="20"/>
          <w:szCs w:val="20"/>
          <w:lang w:val="en-US"/>
        </w:rPr>
        <w:t xml:space="preserve">are </w:t>
      </w:r>
      <w:r w:rsidRPr="00E9407F">
        <w:rPr>
          <w:rFonts w:ascii="Times New Roman" w:eastAsia="Times New Roman" w:hAnsi="Times New Roman" w:cs="Times New Roman"/>
          <w:color w:val="000000"/>
          <w:sz w:val="20"/>
          <w:szCs w:val="20"/>
          <w:lang w:val="en-US"/>
        </w:rPr>
        <w:t>progressing rapidly.</w:t>
      </w:r>
      <w:r>
        <w:rPr>
          <w:rFonts w:ascii="Times New Roman" w:eastAsia="Times New Roman" w:hAnsi="Times New Roman" w:cs="Times New Roman"/>
          <w:color w:val="000000"/>
          <w:sz w:val="20"/>
          <w:szCs w:val="20"/>
          <w:lang w:val="en-US"/>
        </w:rPr>
        <w:t xml:space="preserve"> He also announced that t</w:t>
      </w:r>
      <w:r w:rsidRPr="00E9407F">
        <w:rPr>
          <w:rFonts w:ascii="Times New Roman" w:eastAsia="Times New Roman" w:hAnsi="Times New Roman" w:cs="Times New Roman"/>
          <w:color w:val="000000"/>
          <w:sz w:val="20"/>
          <w:szCs w:val="20"/>
          <w:lang w:val="en-US"/>
        </w:rPr>
        <w:t xml:space="preserve">he Small Business </w:t>
      </w:r>
      <w:r>
        <w:rPr>
          <w:rFonts w:ascii="Times New Roman" w:eastAsia="Times New Roman" w:hAnsi="Times New Roman" w:cs="Times New Roman"/>
          <w:color w:val="000000"/>
          <w:sz w:val="20"/>
          <w:szCs w:val="20"/>
          <w:lang w:val="en-US"/>
        </w:rPr>
        <w:t>Development Center</w:t>
      </w:r>
      <w:r w:rsidRPr="00E9407F">
        <w:rPr>
          <w:rFonts w:ascii="Times New Roman" w:eastAsia="Times New Roman" w:hAnsi="Times New Roman" w:cs="Times New Roman"/>
          <w:color w:val="000000"/>
          <w:sz w:val="20"/>
          <w:szCs w:val="20"/>
          <w:lang w:val="en-US"/>
        </w:rPr>
        <w:t xml:space="preserve"> (SBDC) </w:t>
      </w:r>
      <w:r>
        <w:rPr>
          <w:rFonts w:ascii="Times New Roman" w:eastAsia="Times New Roman" w:hAnsi="Times New Roman" w:cs="Times New Roman"/>
          <w:color w:val="000000"/>
          <w:sz w:val="20"/>
          <w:szCs w:val="20"/>
          <w:lang w:val="en-US"/>
        </w:rPr>
        <w:t xml:space="preserve">will be established </w:t>
      </w:r>
      <w:r w:rsidRPr="00E9407F">
        <w:rPr>
          <w:rFonts w:ascii="Times New Roman" w:eastAsia="Times New Roman" w:hAnsi="Times New Roman" w:cs="Times New Roman"/>
          <w:color w:val="000000"/>
          <w:sz w:val="20"/>
          <w:szCs w:val="20"/>
          <w:lang w:val="en-US"/>
        </w:rPr>
        <w:t>on campus</w:t>
      </w:r>
      <w:r>
        <w:rPr>
          <w:rFonts w:ascii="Times New Roman" w:eastAsia="Times New Roman" w:hAnsi="Times New Roman" w:cs="Times New Roman"/>
          <w:color w:val="000000"/>
          <w:sz w:val="20"/>
          <w:szCs w:val="20"/>
          <w:lang w:val="en-US"/>
        </w:rPr>
        <w:t xml:space="preserve">; LSUS </w:t>
      </w:r>
      <w:r w:rsidRPr="00E9407F">
        <w:rPr>
          <w:rFonts w:ascii="Times New Roman" w:eastAsia="Times New Roman" w:hAnsi="Times New Roman" w:cs="Times New Roman"/>
          <w:color w:val="000000"/>
          <w:sz w:val="20"/>
          <w:szCs w:val="20"/>
          <w:lang w:val="en-US"/>
        </w:rPr>
        <w:t>operated an SBDC, which ceased operations around 2008–2009.</w:t>
      </w:r>
      <w:r>
        <w:rPr>
          <w:rFonts w:ascii="Times New Roman" w:eastAsia="Times New Roman" w:hAnsi="Times New Roman" w:cs="Times New Roman"/>
          <w:color w:val="000000"/>
          <w:sz w:val="20"/>
          <w:szCs w:val="20"/>
          <w:lang w:val="en-US"/>
        </w:rPr>
        <w:t xml:space="preserve"> </w:t>
      </w:r>
      <w:r w:rsidRPr="00E9407F">
        <w:rPr>
          <w:rFonts w:ascii="Times New Roman" w:eastAsia="Times New Roman" w:hAnsi="Times New Roman" w:cs="Times New Roman"/>
          <w:color w:val="000000"/>
          <w:sz w:val="20"/>
          <w:szCs w:val="20"/>
          <w:lang w:val="en-US"/>
        </w:rPr>
        <w:t xml:space="preserve">Funding from the Small Business Administration will support the hiring of a director for the new center. The SBDC will serve as a resource for local entrepreneurs and small business owners, further strengthening the </w:t>
      </w:r>
      <w:r>
        <w:rPr>
          <w:rFonts w:ascii="Times New Roman" w:eastAsia="Times New Roman" w:hAnsi="Times New Roman" w:cs="Times New Roman"/>
          <w:color w:val="000000"/>
          <w:sz w:val="20"/>
          <w:szCs w:val="20"/>
          <w:lang w:val="en-US"/>
        </w:rPr>
        <w:t>u</w:t>
      </w:r>
      <w:r w:rsidRPr="00E9407F">
        <w:rPr>
          <w:rFonts w:ascii="Times New Roman" w:eastAsia="Times New Roman" w:hAnsi="Times New Roman" w:cs="Times New Roman"/>
          <w:color w:val="000000"/>
          <w:sz w:val="20"/>
          <w:szCs w:val="20"/>
          <w:lang w:val="en-US"/>
        </w:rPr>
        <w:t>niversity’s engagement with and support of the regional business community.</w:t>
      </w:r>
    </w:p>
    <w:p w14:paraId="12314C0E" w14:textId="77777777" w:rsidR="00E9407F" w:rsidRPr="00E9407F" w:rsidRDefault="00E9407F" w:rsidP="00E9407F">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lang w:val="en-US"/>
        </w:rPr>
      </w:pPr>
    </w:p>
    <w:p w14:paraId="6A39C336" w14:textId="77777777" w:rsidR="00B61CCB" w:rsidRDefault="00E9407F" w:rsidP="00E9407F">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lastRenderedPageBreak/>
        <w:t xml:space="preserve">Dr. Smith </w:t>
      </w:r>
      <w:r w:rsidRPr="00E9407F">
        <w:rPr>
          <w:rFonts w:ascii="Times New Roman" w:eastAsia="Times New Roman" w:hAnsi="Times New Roman" w:cs="Times New Roman"/>
          <w:color w:val="000000"/>
          <w:sz w:val="20"/>
          <w:szCs w:val="20"/>
          <w:lang w:val="en-US"/>
        </w:rPr>
        <w:t xml:space="preserve">highlighted the installation of new </w:t>
      </w:r>
      <w:r>
        <w:rPr>
          <w:rFonts w:ascii="Times New Roman" w:eastAsia="Times New Roman" w:hAnsi="Times New Roman" w:cs="Times New Roman"/>
          <w:color w:val="000000"/>
          <w:sz w:val="20"/>
          <w:szCs w:val="20"/>
          <w:lang w:val="en-US"/>
        </w:rPr>
        <w:t>u</w:t>
      </w:r>
      <w:r w:rsidRPr="00E9407F">
        <w:rPr>
          <w:rFonts w:ascii="Times New Roman" w:eastAsia="Times New Roman" w:hAnsi="Times New Roman" w:cs="Times New Roman"/>
          <w:color w:val="000000"/>
          <w:sz w:val="20"/>
          <w:szCs w:val="20"/>
          <w:lang w:val="en-US"/>
        </w:rPr>
        <w:t>niversity signage along East Kings Highway. The signage has already generated positive community engagement.</w:t>
      </w:r>
      <w:r>
        <w:rPr>
          <w:rFonts w:ascii="Times New Roman" w:eastAsia="Times New Roman" w:hAnsi="Times New Roman" w:cs="Times New Roman"/>
          <w:color w:val="000000"/>
          <w:sz w:val="20"/>
          <w:szCs w:val="20"/>
          <w:lang w:val="en-US"/>
        </w:rPr>
        <w:t xml:space="preserve"> </w:t>
      </w:r>
      <w:r w:rsidRPr="00E9407F">
        <w:rPr>
          <w:rFonts w:ascii="Times New Roman" w:eastAsia="Times New Roman" w:hAnsi="Times New Roman" w:cs="Times New Roman"/>
          <w:color w:val="000000"/>
          <w:sz w:val="20"/>
          <w:szCs w:val="20"/>
          <w:lang w:val="en-US"/>
        </w:rPr>
        <w:t xml:space="preserve">The project is part of the </w:t>
      </w:r>
      <w:r>
        <w:rPr>
          <w:rFonts w:ascii="Times New Roman" w:eastAsia="Times New Roman" w:hAnsi="Times New Roman" w:cs="Times New Roman"/>
          <w:color w:val="000000"/>
          <w:sz w:val="20"/>
          <w:szCs w:val="20"/>
          <w:lang w:val="en-US"/>
        </w:rPr>
        <w:t>u</w:t>
      </w:r>
      <w:r w:rsidRPr="00E9407F">
        <w:rPr>
          <w:rFonts w:ascii="Times New Roman" w:eastAsia="Times New Roman" w:hAnsi="Times New Roman" w:cs="Times New Roman"/>
          <w:color w:val="000000"/>
          <w:sz w:val="20"/>
          <w:szCs w:val="20"/>
          <w:lang w:val="en-US"/>
        </w:rPr>
        <w:t>niversity’s broader effort to enhance campus visibility, strengthen institutional branding, and foster greater engagement with the surrounding community.</w:t>
      </w:r>
      <w:r w:rsidR="00B61CCB">
        <w:rPr>
          <w:rFonts w:ascii="Times New Roman" w:eastAsia="Times New Roman" w:hAnsi="Times New Roman" w:cs="Times New Roman"/>
          <w:color w:val="000000"/>
          <w:sz w:val="20"/>
          <w:szCs w:val="20"/>
          <w:lang w:val="en-US"/>
        </w:rPr>
        <w:t xml:space="preserve"> </w:t>
      </w:r>
    </w:p>
    <w:p w14:paraId="1AC1F4C9" w14:textId="77777777" w:rsidR="00B61CCB" w:rsidRDefault="00B61CCB" w:rsidP="00E9407F">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lang w:val="en-US"/>
        </w:rPr>
      </w:pPr>
    </w:p>
    <w:p w14:paraId="76D89530" w14:textId="16BC8F85" w:rsidR="00E9407F" w:rsidRDefault="00E9407F" w:rsidP="00E9407F">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xml:space="preserve">Dr. Smith encouraged the faculty to attend </w:t>
      </w:r>
      <w:r w:rsidRPr="00E9407F">
        <w:rPr>
          <w:rFonts w:ascii="Times New Roman" w:eastAsia="Times New Roman" w:hAnsi="Times New Roman" w:cs="Times New Roman"/>
          <w:color w:val="000000"/>
          <w:sz w:val="20"/>
          <w:szCs w:val="20"/>
          <w:lang w:val="en-US"/>
        </w:rPr>
        <w:t>summer commencement</w:t>
      </w:r>
      <w:r>
        <w:rPr>
          <w:rFonts w:ascii="Times New Roman" w:eastAsia="Times New Roman" w:hAnsi="Times New Roman" w:cs="Times New Roman"/>
          <w:color w:val="000000"/>
          <w:sz w:val="20"/>
          <w:szCs w:val="20"/>
          <w:lang w:val="en-US"/>
        </w:rPr>
        <w:t xml:space="preserve"> on September 18. It </w:t>
      </w:r>
      <w:r w:rsidRPr="00E9407F">
        <w:rPr>
          <w:rFonts w:ascii="Times New Roman" w:eastAsia="Times New Roman" w:hAnsi="Times New Roman" w:cs="Times New Roman"/>
          <w:color w:val="000000"/>
          <w:sz w:val="20"/>
          <w:szCs w:val="20"/>
          <w:lang w:val="en-US"/>
        </w:rPr>
        <w:t>will consist of two ceremonies</w:t>
      </w:r>
      <w:r w:rsidR="00B61CCB">
        <w:rPr>
          <w:rFonts w:ascii="Times New Roman" w:eastAsia="Times New Roman" w:hAnsi="Times New Roman" w:cs="Times New Roman"/>
          <w:color w:val="000000"/>
          <w:sz w:val="20"/>
          <w:szCs w:val="20"/>
          <w:lang w:val="en-US"/>
        </w:rPr>
        <w:t xml:space="preserve">; </w:t>
      </w:r>
      <w:r>
        <w:rPr>
          <w:rFonts w:ascii="Times New Roman" w:eastAsia="Times New Roman" w:hAnsi="Times New Roman" w:cs="Times New Roman"/>
          <w:color w:val="000000"/>
          <w:sz w:val="20"/>
          <w:szCs w:val="20"/>
          <w:lang w:val="en-US"/>
        </w:rPr>
        <w:t>LSUS</w:t>
      </w:r>
      <w:r w:rsidRPr="00E9407F">
        <w:rPr>
          <w:rFonts w:ascii="Times New Roman" w:eastAsia="Times New Roman" w:hAnsi="Times New Roman" w:cs="Times New Roman"/>
          <w:color w:val="000000"/>
          <w:sz w:val="20"/>
          <w:szCs w:val="20"/>
          <w:lang w:val="en-US"/>
        </w:rPr>
        <w:t xml:space="preserve"> expects to recognize a</w:t>
      </w:r>
      <w:r>
        <w:rPr>
          <w:rFonts w:ascii="Times New Roman" w:eastAsia="Times New Roman" w:hAnsi="Times New Roman" w:cs="Times New Roman"/>
          <w:color w:val="000000"/>
          <w:sz w:val="20"/>
          <w:szCs w:val="20"/>
          <w:lang w:val="en-US"/>
        </w:rPr>
        <w:t>nother</w:t>
      </w:r>
      <w:r w:rsidRPr="00E9407F">
        <w:rPr>
          <w:rFonts w:ascii="Times New Roman" w:eastAsia="Times New Roman" w:hAnsi="Times New Roman" w:cs="Times New Roman"/>
          <w:color w:val="000000"/>
          <w:sz w:val="20"/>
          <w:szCs w:val="20"/>
          <w:lang w:val="en-US"/>
        </w:rPr>
        <w:t xml:space="preserve"> record-breaking cohort of </w:t>
      </w:r>
      <w:r w:rsidR="00B61CCB">
        <w:rPr>
          <w:rFonts w:ascii="Times New Roman" w:eastAsia="Times New Roman" w:hAnsi="Times New Roman" w:cs="Times New Roman"/>
          <w:color w:val="000000"/>
          <w:sz w:val="20"/>
          <w:szCs w:val="20"/>
          <w:lang w:val="en-US"/>
        </w:rPr>
        <w:t xml:space="preserve">some </w:t>
      </w:r>
      <w:r w:rsidRPr="00E9407F">
        <w:rPr>
          <w:rFonts w:ascii="Times New Roman" w:eastAsia="Times New Roman" w:hAnsi="Times New Roman" w:cs="Times New Roman"/>
          <w:color w:val="000000"/>
          <w:sz w:val="20"/>
          <w:szCs w:val="20"/>
          <w:lang w:val="en-US"/>
        </w:rPr>
        <w:t>1,600 graduates.</w:t>
      </w:r>
    </w:p>
    <w:p w14:paraId="6C0172F0" w14:textId="77777777" w:rsidR="00E9407F" w:rsidRDefault="00E9407F" w:rsidP="00E9407F">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lang w:val="en-US"/>
        </w:rPr>
      </w:pPr>
    </w:p>
    <w:p w14:paraId="4D5467D6" w14:textId="5ADA8DBF" w:rsidR="00E9407F" w:rsidRDefault="00E9407F" w:rsidP="00E9407F">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xml:space="preserve">Dr. Smith then introduced </w:t>
      </w:r>
      <w:r w:rsidRPr="00E9407F">
        <w:rPr>
          <w:rFonts w:ascii="Times New Roman" w:eastAsia="Times New Roman" w:hAnsi="Times New Roman" w:cs="Times New Roman"/>
          <w:color w:val="000000"/>
          <w:sz w:val="20"/>
          <w:szCs w:val="20"/>
          <w:lang w:val="en-US"/>
        </w:rPr>
        <w:t xml:space="preserve">Melinda Harbaugh as the </w:t>
      </w:r>
      <w:r w:rsidR="00CB6AFC">
        <w:rPr>
          <w:rFonts w:ascii="Times New Roman" w:eastAsia="Times New Roman" w:hAnsi="Times New Roman" w:cs="Times New Roman"/>
          <w:color w:val="000000"/>
          <w:sz w:val="20"/>
          <w:szCs w:val="20"/>
          <w:lang w:val="en-US"/>
        </w:rPr>
        <w:t>u</w:t>
      </w:r>
      <w:r w:rsidRPr="00E9407F">
        <w:rPr>
          <w:rFonts w:ascii="Times New Roman" w:eastAsia="Times New Roman" w:hAnsi="Times New Roman" w:cs="Times New Roman"/>
          <w:color w:val="000000"/>
          <w:sz w:val="20"/>
          <w:szCs w:val="20"/>
          <w:lang w:val="en-US"/>
        </w:rPr>
        <w:t xml:space="preserve">niversity’s new Vice Chancellor for Strategic Communication and Partnerships. Her portfolio includes oversight of marketing and communications, the Center for Business and Economic Research, the Center for Northwest Louisiana Regional Impact, </w:t>
      </w:r>
      <w:r w:rsidR="00CB6AFC">
        <w:rPr>
          <w:rFonts w:ascii="Times New Roman" w:eastAsia="Times New Roman" w:hAnsi="Times New Roman" w:cs="Times New Roman"/>
          <w:color w:val="000000"/>
          <w:sz w:val="20"/>
          <w:szCs w:val="20"/>
          <w:lang w:val="en-US"/>
        </w:rPr>
        <w:t xml:space="preserve">and </w:t>
      </w:r>
      <w:r w:rsidRPr="00E9407F">
        <w:rPr>
          <w:rFonts w:ascii="Times New Roman" w:eastAsia="Times New Roman" w:hAnsi="Times New Roman" w:cs="Times New Roman"/>
          <w:color w:val="000000"/>
          <w:sz w:val="20"/>
          <w:szCs w:val="20"/>
          <w:lang w:val="en-US"/>
        </w:rPr>
        <w:t xml:space="preserve">the Small Business Development Center. </w:t>
      </w:r>
    </w:p>
    <w:p w14:paraId="40D1CC8F" w14:textId="77777777" w:rsidR="00CB6AFC" w:rsidRDefault="00CB6AFC" w:rsidP="00E9407F">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lang w:val="en-US"/>
        </w:rPr>
      </w:pPr>
    </w:p>
    <w:p w14:paraId="0FEA23EC" w14:textId="12F0266E" w:rsidR="00E9407F" w:rsidRDefault="00CB6AFC" w:rsidP="00CB6AFC">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lang w:val="en-US"/>
        </w:rPr>
      </w:pPr>
      <w:r w:rsidRPr="00CB6AFC">
        <w:rPr>
          <w:rFonts w:ascii="Times New Roman" w:eastAsia="Times New Roman" w:hAnsi="Times New Roman" w:cs="Times New Roman"/>
          <w:color w:val="000000"/>
          <w:sz w:val="20"/>
          <w:szCs w:val="20"/>
          <w:lang w:val="en-US"/>
        </w:rPr>
        <w:t>Senator Mikaberidze inquired about the b</w:t>
      </w:r>
      <w:r w:rsidR="00E9407F" w:rsidRPr="00CB6AFC">
        <w:rPr>
          <w:rFonts w:ascii="Times New Roman" w:eastAsia="Times New Roman" w:hAnsi="Times New Roman" w:cs="Times New Roman"/>
          <w:color w:val="000000"/>
          <w:sz w:val="20"/>
          <w:szCs w:val="20"/>
          <w:lang w:val="en-US"/>
        </w:rPr>
        <w:t xml:space="preserve">ridge and </w:t>
      </w:r>
      <w:r w:rsidRPr="00CB6AFC">
        <w:rPr>
          <w:rFonts w:ascii="Times New Roman" w:eastAsia="Times New Roman" w:hAnsi="Times New Roman" w:cs="Times New Roman"/>
          <w:color w:val="000000"/>
          <w:sz w:val="20"/>
          <w:szCs w:val="20"/>
          <w:lang w:val="en-US"/>
        </w:rPr>
        <w:t>r</w:t>
      </w:r>
      <w:r w:rsidR="00E9407F" w:rsidRPr="00CB6AFC">
        <w:rPr>
          <w:rFonts w:ascii="Times New Roman" w:eastAsia="Times New Roman" w:hAnsi="Times New Roman" w:cs="Times New Roman"/>
          <w:color w:val="000000"/>
          <w:sz w:val="20"/>
          <w:szCs w:val="20"/>
          <w:lang w:val="en-US"/>
        </w:rPr>
        <w:t xml:space="preserve">ing </w:t>
      </w:r>
      <w:r w:rsidRPr="00CB6AFC">
        <w:rPr>
          <w:rFonts w:ascii="Times New Roman" w:eastAsia="Times New Roman" w:hAnsi="Times New Roman" w:cs="Times New Roman"/>
          <w:color w:val="000000"/>
          <w:sz w:val="20"/>
          <w:szCs w:val="20"/>
          <w:lang w:val="en-US"/>
        </w:rPr>
        <w:t>r</w:t>
      </w:r>
      <w:r w:rsidR="00E9407F" w:rsidRPr="00CB6AFC">
        <w:rPr>
          <w:rFonts w:ascii="Times New Roman" w:eastAsia="Times New Roman" w:hAnsi="Times New Roman" w:cs="Times New Roman"/>
          <w:color w:val="000000"/>
          <w:sz w:val="20"/>
          <w:szCs w:val="20"/>
          <w:lang w:val="en-US"/>
        </w:rPr>
        <w:t xml:space="preserve">oad </w:t>
      </w:r>
      <w:r w:rsidRPr="00CB6AFC">
        <w:rPr>
          <w:rFonts w:ascii="Times New Roman" w:eastAsia="Times New Roman" w:hAnsi="Times New Roman" w:cs="Times New Roman"/>
          <w:color w:val="000000"/>
          <w:sz w:val="20"/>
          <w:szCs w:val="20"/>
          <w:lang w:val="en-US"/>
        </w:rPr>
        <w:t>c</w:t>
      </w:r>
      <w:r w:rsidR="00E9407F" w:rsidRPr="00CB6AFC">
        <w:rPr>
          <w:rFonts w:ascii="Times New Roman" w:eastAsia="Times New Roman" w:hAnsi="Times New Roman" w:cs="Times New Roman"/>
          <w:color w:val="000000"/>
          <w:sz w:val="20"/>
          <w:szCs w:val="20"/>
          <w:lang w:val="en-US"/>
        </w:rPr>
        <w:t>onstruction</w:t>
      </w:r>
      <w:r>
        <w:rPr>
          <w:rFonts w:ascii="Times New Roman" w:eastAsia="Times New Roman" w:hAnsi="Times New Roman" w:cs="Times New Roman"/>
          <w:color w:val="000000"/>
          <w:sz w:val="20"/>
          <w:szCs w:val="20"/>
          <w:lang w:val="en-US"/>
        </w:rPr>
        <w:t>. Dr. Smith noted that</w:t>
      </w:r>
      <w:r w:rsidR="00E9407F" w:rsidRPr="00E9407F">
        <w:rPr>
          <w:rFonts w:ascii="Times New Roman" w:eastAsia="Times New Roman" w:hAnsi="Times New Roman" w:cs="Times New Roman"/>
          <w:color w:val="000000"/>
          <w:sz w:val="20"/>
          <w:szCs w:val="20"/>
          <w:lang w:val="en-US"/>
        </w:rPr>
        <w:t xml:space="preserve"> </w:t>
      </w:r>
      <w:r>
        <w:rPr>
          <w:rFonts w:ascii="Times New Roman" w:eastAsia="Times New Roman" w:hAnsi="Times New Roman" w:cs="Times New Roman"/>
          <w:color w:val="000000"/>
          <w:sz w:val="20"/>
          <w:szCs w:val="20"/>
          <w:lang w:val="en-US"/>
        </w:rPr>
        <w:t>w</w:t>
      </w:r>
      <w:r w:rsidR="00E9407F" w:rsidRPr="00E9407F">
        <w:rPr>
          <w:rFonts w:ascii="Times New Roman" w:eastAsia="Times New Roman" w:hAnsi="Times New Roman" w:cs="Times New Roman"/>
          <w:color w:val="000000"/>
          <w:sz w:val="20"/>
          <w:szCs w:val="20"/>
          <w:lang w:val="en-US"/>
        </w:rPr>
        <w:t>ork</w:t>
      </w:r>
      <w:r w:rsidR="00B61CCB">
        <w:rPr>
          <w:rFonts w:ascii="Times New Roman" w:eastAsia="Times New Roman" w:hAnsi="Times New Roman" w:cs="Times New Roman"/>
          <w:color w:val="000000"/>
          <w:sz w:val="20"/>
          <w:szCs w:val="20"/>
          <w:lang w:val="en-US"/>
        </w:rPr>
        <w:t xml:space="preserve"> on the bridge</w:t>
      </w:r>
      <w:r w:rsidR="00E9407F" w:rsidRPr="00E9407F">
        <w:rPr>
          <w:rFonts w:ascii="Times New Roman" w:eastAsia="Times New Roman" w:hAnsi="Times New Roman" w:cs="Times New Roman"/>
          <w:color w:val="000000"/>
          <w:sz w:val="20"/>
          <w:szCs w:val="20"/>
          <w:lang w:val="en-US"/>
        </w:rPr>
        <w:t xml:space="preserve"> was progressing, with curbs being formed and concrete pours planned. The </w:t>
      </w:r>
      <w:r>
        <w:rPr>
          <w:rFonts w:ascii="Times New Roman" w:eastAsia="Times New Roman" w:hAnsi="Times New Roman" w:cs="Times New Roman"/>
          <w:color w:val="000000"/>
          <w:sz w:val="20"/>
          <w:szCs w:val="20"/>
          <w:lang w:val="en-US"/>
        </w:rPr>
        <w:t>campus r</w:t>
      </w:r>
      <w:r w:rsidR="00E9407F" w:rsidRPr="00E9407F">
        <w:rPr>
          <w:rFonts w:ascii="Times New Roman" w:eastAsia="Times New Roman" w:hAnsi="Times New Roman" w:cs="Times New Roman"/>
          <w:color w:val="000000"/>
          <w:sz w:val="20"/>
          <w:szCs w:val="20"/>
          <w:lang w:val="en-US"/>
        </w:rPr>
        <w:t xml:space="preserve">ing </w:t>
      </w:r>
      <w:r>
        <w:rPr>
          <w:rFonts w:ascii="Times New Roman" w:eastAsia="Times New Roman" w:hAnsi="Times New Roman" w:cs="Times New Roman"/>
          <w:color w:val="000000"/>
          <w:sz w:val="20"/>
          <w:szCs w:val="20"/>
          <w:lang w:val="en-US"/>
        </w:rPr>
        <w:t>r</w:t>
      </w:r>
      <w:r w:rsidR="00E9407F" w:rsidRPr="00E9407F">
        <w:rPr>
          <w:rFonts w:ascii="Times New Roman" w:eastAsia="Times New Roman" w:hAnsi="Times New Roman" w:cs="Times New Roman"/>
          <w:color w:val="000000"/>
          <w:sz w:val="20"/>
          <w:szCs w:val="20"/>
          <w:lang w:val="en-US"/>
        </w:rPr>
        <w:t>oad was scheduled to be reduced to one lane beginning the following Monday to accommodate an electrical tie-in.</w:t>
      </w:r>
      <w:r>
        <w:rPr>
          <w:rFonts w:ascii="Times New Roman" w:eastAsia="Times New Roman" w:hAnsi="Times New Roman" w:cs="Times New Roman"/>
          <w:color w:val="000000"/>
          <w:sz w:val="20"/>
          <w:szCs w:val="20"/>
          <w:lang w:val="en-US"/>
        </w:rPr>
        <w:t xml:space="preserve"> </w:t>
      </w:r>
      <w:r w:rsidR="00E9407F" w:rsidRPr="00E9407F">
        <w:rPr>
          <w:rFonts w:ascii="Times New Roman" w:eastAsia="Times New Roman" w:hAnsi="Times New Roman" w:cs="Times New Roman"/>
          <w:color w:val="000000"/>
          <w:sz w:val="20"/>
          <w:szCs w:val="20"/>
          <w:lang w:val="en-US"/>
        </w:rPr>
        <w:t xml:space="preserve">Completion of the project is currently targeted for the December–January timeframe. </w:t>
      </w:r>
    </w:p>
    <w:p w14:paraId="63915BA1" w14:textId="77777777" w:rsidR="00CB6AFC" w:rsidRDefault="00CB6AFC" w:rsidP="00CB6AFC">
      <w:pPr>
        <w:pBdr>
          <w:top w:val="nil"/>
          <w:left w:val="nil"/>
          <w:bottom w:val="nil"/>
          <w:right w:val="nil"/>
          <w:between w:val="nil"/>
        </w:pBdr>
        <w:spacing w:after="0" w:line="240" w:lineRule="auto"/>
        <w:ind w:left="720"/>
        <w:jc w:val="both"/>
        <w:rPr>
          <w:rFonts w:ascii="Times New Roman" w:eastAsia="Times New Roman" w:hAnsi="Times New Roman" w:cs="Times New Roman"/>
          <w:b/>
          <w:bCs/>
          <w:color w:val="000000"/>
          <w:sz w:val="20"/>
          <w:szCs w:val="20"/>
          <w:lang w:val="en-US"/>
        </w:rPr>
      </w:pPr>
    </w:p>
    <w:p w14:paraId="3DB8C790" w14:textId="280D2711" w:rsidR="00E9407F" w:rsidRDefault="00CB6AFC" w:rsidP="00CB6AFC">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lang w:val="en-US"/>
        </w:rPr>
      </w:pPr>
      <w:r w:rsidRPr="00CB6AFC">
        <w:rPr>
          <w:rFonts w:ascii="Times New Roman" w:eastAsia="Times New Roman" w:hAnsi="Times New Roman" w:cs="Times New Roman"/>
          <w:color w:val="000000"/>
          <w:sz w:val="20"/>
          <w:szCs w:val="20"/>
          <w:lang w:val="en-US"/>
        </w:rPr>
        <w:t>President Siska also inquired about the prospect of constructing a walking pass around the campus. According to Chancellor Smith, p</w:t>
      </w:r>
      <w:r w:rsidR="00E9407F" w:rsidRPr="00E9407F">
        <w:rPr>
          <w:rFonts w:ascii="Times New Roman" w:eastAsia="Times New Roman" w:hAnsi="Times New Roman" w:cs="Times New Roman"/>
          <w:color w:val="000000"/>
          <w:sz w:val="20"/>
          <w:szCs w:val="20"/>
          <w:lang w:val="en-US"/>
        </w:rPr>
        <w:t xml:space="preserve">lans are advancing for the construction of one-mile pedestrian walking path on campus. The proposed route will extend behind the HPE building, continue along East Kings Highway and portions of the </w:t>
      </w:r>
      <w:r w:rsidR="00B61CCB">
        <w:rPr>
          <w:rFonts w:ascii="Times New Roman" w:eastAsia="Times New Roman" w:hAnsi="Times New Roman" w:cs="Times New Roman"/>
          <w:color w:val="000000"/>
          <w:sz w:val="20"/>
          <w:szCs w:val="20"/>
          <w:lang w:val="en-US"/>
        </w:rPr>
        <w:t xml:space="preserve">campus </w:t>
      </w:r>
      <w:r>
        <w:rPr>
          <w:rFonts w:ascii="Times New Roman" w:eastAsia="Times New Roman" w:hAnsi="Times New Roman" w:cs="Times New Roman"/>
          <w:color w:val="000000"/>
          <w:sz w:val="20"/>
          <w:szCs w:val="20"/>
          <w:lang w:val="en-US"/>
        </w:rPr>
        <w:t>r</w:t>
      </w:r>
      <w:r w:rsidR="00E9407F" w:rsidRPr="00E9407F">
        <w:rPr>
          <w:rFonts w:ascii="Times New Roman" w:eastAsia="Times New Roman" w:hAnsi="Times New Roman" w:cs="Times New Roman"/>
          <w:color w:val="000000"/>
          <w:sz w:val="20"/>
          <w:szCs w:val="20"/>
          <w:lang w:val="en-US"/>
        </w:rPr>
        <w:t xml:space="preserve">ing </w:t>
      </w:r>
      <w:r>
        <w:rPr>
          <w:rFonts w:ascii="Times New Roman" w:eastAsia="Times New Roman" w:hAnsi="Times New Roman" w:cs="Times New Roman"/>
          <w:color w:val="000000"/>
          <w:sz w:val="20"/>
          <w:szCs w:val="20"/>
          <w:lang w:val="en-US"/>
        </w:rPr>
        <w:t>r</w:t>
      </w:r>
      <w:r w:rsidR="00E9407F" w:rsidRPr="00E9407F">
        <w:rPr>
          <w:rFonts w:ascii="Times New Roman" w:eastAsia="Times New Roman" w:hAnsi="Times New Roman" w:cs="Times New Roman"/>
          <w:color w:val="000000"/>
          <w:sz w:val="20"/>
          <w:szCs w:val="20"/>
          <w:lang w:val="en-US"/>
        </w:rPr>
        <w:t>oad, and return by way of the connector road.</w:t>
      </w:r>
      <w:r>
        <w:rPr>
          <w:rFonts w:ascii="Times New Roman" w:eastAsia="Times New Roman" w:hAnsi="Times New Roman" w:cs="Times New Roman"/>
          <w:color w:val="000000"/>
          <w:sz w:val="20"/>
          <w:szCs w:val="20"/>
          <w:lang w:val="en-US"/>
        </w:rPr>
        <w:t xml:space="preserve"> </w:t>
      </w:r>
      <w:r w:rsidR="00E9407F" w:rsidRPr="00E9407F">
        <w:rPr>
          <w:rFonts w:ascii="Times New Roman" w:eastAsia="Times New Roman" w:hAnsi="Times New Roman" w:cs="Times New Roman"/>
          <w:color w:val="000000"/>
          <w:sz w:val="20"/>
          <w:szCs w:val="20"/>
          <w:lang w:val="en-US"/>
        </w:rPr>
        <w:t>The design has been approved, and the majority of required LSU approvals have been obtained. Construction documents are being finalized in preparation for the bidding process. The project is expected to proceed in phases. Phase I will focus on construction of the path, while Phase II is anticipated to include amenities such as benches, lighting, and potentially water stations.</w:t>
      </w:r>
      <w:r w:rsidR="00B61CCB">
        <w:rPr>
          <w:rFonts w:ascii="Times New Roman" w:eastAsia="Times New Roman" w:hAnsi="Times New Roman" w:cs="Times New Roman"/>
          <w:color w:val="000000"/>
          <w:sz w:val="20"/>
          <w:szCs w:val="20"/>
          <w:lang w:val="en-US"/>
        </w:rPr>
        <w:t xml:space="preserve"> </w:t>
      </w:r>
      <w:r w:rsidRPr="00CB6AFC">
        <w:rPr>
          <w:rFonts w:ascii="Times New Roman" w:eastAsia="Times New Roman" w:hAnsi="Times New Roman" w:cs="Times New Roman"/>
          <w:color w:val="000000"/>
          <w:sz w:val="20"/>
          <w:szCs w:val="20"/>
          <w:lang w:val="en-US"/>
        </w:rPr>
        <w:t xml:space="preserve">Discussion then turned to construction in other parts of the campus. Dr. Smith </w:t>
      </w:r>
      <w:r w:rsidR="00E9407F" w:rsidRPr="00E9407F">
        <w:rPr>
          <w:rFonts w:ascii="Times New Roman" w:eastAsia="Times New Roman" w:hAnsi="Times New Roman" w:cs="Times New Roman"/>
          <w:color w:val="000000"/>
          <w:sz w:val="20"/>
          <w:szCs w:val="20"/>
          <w:lang w:val="en-US"/>
        </w:rPr>
        <w:t xml:space="preserve">clarified that the activity occurring near the soccer field is related to regrading of the existing practice field rather than new construction. </w:t>
      </w:r>
    </w:p>
    <w:p w14:paraId="6EC2DD3A" w14:textId="77777777" w:rsidR="00CB6AFC" w:rsidRDefault="00CB6AFC" w:rsidP="00CB6AFC">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lang w:val="en-US"/>
        </w:rPr>
      </w:pPr>
    </w:p>
    <w:p w14:paraId="2099DA75" w14:textId="15A8294A" w:rsidR="00E9407F" w:rsidRDefault="00CB6AFC" w:rsidP="00E9407F">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xml:space="preserve">Senators also asked about </w:t>
      </w:r>
      <w:r w:rsidR="00E9407F" w:rsidRPr="00E9407F">
        <w:rPr>
          <w:rFonts w:ascii="Times New Roman" w:eastAsia="Times New Roman" w:hAnsi="Times New Roman" w:cs="Times New Roman"/>
          <w:color w:val="000000"/>
          <w:sz w:val="20"/>
          <w:szCs w:val="20"/>
          <w:lang w:val="en-US"/>
        </w:rPr>
        <w:t>potential enhancements to the University’s main entrance</w:t>
      </w:r>
      <w:r>
        <w:rPr>
          <w:rFonts w:ascii="Times New Roman" w:eastAsia="Times New Roman" w:hAnsi="Times New Roman" w:cs="Times New Roman"/>
          <w:color w:val="000000"/>
          <w:sz w:val="20"/>
          <w:szCs w:val="20"/>
          <w:lang w:val="en-US"/>
        </w:rPr>
        <w:t xml:space="preserve"> on the Youree Drive</w:t>
      </w:r>
      <w:r w:rsidR="00E9407F" w:rsidRPr="00E9407F">
        <w:rPr>
          <w:rFonts w:ascii="Times New Roman" w:eastAsia="Times New Roman" w:hAnsi="Times New Roman" w:cs="Times New Roman"/>
          <w:color w:val="000000"/>
          <w:sz w:val="20"/>
          <w:szCs w:val="20"/>
          <w:lang w:val="en-US"/>
        </w:rPr>
        <w:t xml:space="preserve">. </w:t>
      </w:r>
      <w:r>
        <w:rPr>
          <w:rFonts w:ascii="Times New Roman" w:eastAsia="Times New Roman" w:hAnsi="Times New Roman" w:cs="Times New Roman"/>
          <w:color w:val="000000"/>
          <w:sz w:val="20"/>
          <w:szCs w:val="20"/>
          <w:lang w:val="en-US"/>
        </w:rPr>
        <w:t xml:space="preserve">Chancellor </w:t>
      </w:r>
      <w:r w:rsidR="00E9407F" w:rsidRPr="00E9407F">
        <w:rPr>
          <w:rFonts w:ascii="Times New Roman" w:eastAsia="Times New Roman" w:hAnsi="Times New Roman" w:cs="Times New Roman"/>
          <w:color w:val="000000"/>
          <w:sz w:val="20"/>
          <w:szCs w:val="20"/>
          <w:lang w:val="en-US"/>
        </w:rPr>
        <w:t xml:space="preserve">acknowledged differing views regarding the current aesthetics of the entrance and noted that </w:t>
      </w:r>
      <w:r>
        <w:rPr>
          <w:rFonts w:ascii="Times New Roman" w:eastAsia="Times New Roman" w:hAnsi="Times New Roman" w:cs="Times New Roman"/>
          <w:color w:val="000000"/>
          <w:sz w:val="20"/>
          <w:szCs w:val="20"/>
          <w:lang w:val="en-US"/>
        </w:rPr>
        <w:t xml:space="preserve">the immediate </w:t>
      </w:r>
      <w:r w:rsidR="00E9407F" w:rsidRPr="00E9407F">
        <w:rPr>
          <w:rFonts w:ascii="Times New Roman" w:eastAsia="Times New Roman" w:hAnsi="Times New Roman" w:cs="Times New Roman"/>
          <w:color w:val="000000"/>
          <w:sz w:val="20"/>
          <w:szCs w:val="20"/>
          <w:lang w:val="en-US"/>
        </w:rPr>
        <w:t>plans include the installation of video screens that can display University announcements and other campus information.</w:t>
      </w:r>
      <w:r>
        <w:rPr>
          <w:rFonts w:ascii="Times New Roman" w:eastAsia="Times New Roman" w:hAnsi="Times New Roman" w:cs="Times New Roman"/>
          <w:color w:val="000000"/>
          <w:sz w:val="20"/>
          <w:szCs w:val="20"/>
          <w:lang w:val="en-US"/>
        </w:rPr>
        <w:t xml:space="preserve"> </w:t>
      </w:r>
      <w:r w:rsidR="00E9407F" w:rsidRPr="00E9407F">
        <w:rPr>
          <w:rFonts w:ascii="Times New Roman" w:eastAsia="Times New Roman" w:hAnsi="Times New Roman" w:cs="Times New Roman"/>
          <w:color w:val="000000"/>
          <w:sz w:val="20"/>
          <w:szCs w:val="20"/>
          <w:lang w:val="en-US"/>
        </w:rPr>
        <w:t xml:space="preserve">No reconstruction of the existing structure is currently planned. Additional concepts, including possible changes to its appearance and the use of animated displays, remain under discussion by the Cabinet. </w:t>
      </w:r>
    </w:p>
    <w:p w14:paraId="379DFE64" w14:textId="77777777" w:rsidR="00CB6AFC" w:rsidRDefault="00CB6AFC" w:rsidP="00E9407F">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lang w:val="en-US"/>
        </w:rPr>
      </w:pPr>
    </w:p>
    <w:p w14:paraId="387E2C9E" w14:textId="0D7BE591" w:rsidR="00E9407F" w:rsidRPr="00E9407F" w:rsidRDefault="00CB6AFC" w:rsidP="00E9407F">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xml:space="preserve">President Siska inquired whether there are any “Flock” cameras installed on the campus. Chancellor Smith deferred this question to Chief Information Officer Scott Hardwick who </w:t>
      </w:r>
      <w:r w:rsidR="00E9407F" w:rsidRPr="00E9407F">
        <w:rPr>
          <w:rFonts w:ascii="Times New Roman" w:eastAsia="Times New Roman" w:hAnsi="Times New Roman" w:cs="Times New Roman"/>
          <w:color w:val="000000"/>
          <w:sz w:val="20"/>
          <w:szCs w:val="20"/>
          <w:lang w:val="en-US"/>
        </w:rPr>
        <w:t xml:space="preserve">discussed the </w:t>
      </w:r>
      <w:r>
        <w:rPr>
          <w:rFonts w:ascii="Times New Roman" w:eastAsia="Times New Roman" w:hAnsi="Times New Roman" w:cs="Times New Roman"/>
          <w:color w:val="000000"/>
          <w:sz w:val="20"/>
          <w:szCs w:val="20"/>
          <w:lang w:val="en-US"/>
        </w:rPr>
        <w:t>u</w:t>
      </w:r>
      <w:r w:rsidR="00E9407F" w:rsidRPr="00E9407F">
        <w:rPr>
          <w:rFonts w:ascii="Times New Roman" w:eastAsia="Times New Roman" w:hAnsi="Times New Roman" w:cs="Times New Roman"/>
          <w:color w:val="000000"/>
          <w:sz w:val="20"/>
          <w:szCs w:val="20"/>
          <w:lang w:val="en-US"/>
        </w:rPr>
        <w:t xml:space="preserve">niversity’s campus camera infrastructure and the extent to which camera data </w:t>
      </w:r>
      <w:r w:rsidR="00B61CCB">
        <w:rPr>
          <w:rFonts w:ascii="Times New Roman" w:eastAsia="Times New Roman" w:hAnsi="Times New Roman" w:cs="Times New Roman"/>
          <w:color w:val="000000"/>
          <w:sz w:val="20"/>
          <w:szCs w:val="20"/>
          <w:lang w:val="en-US"/>
        </w:rPr>
        <w:t>is</w:t>
      </w:r>
      <w:r w:rsidR="00E9407F" w:rsidRPr="00E9407F">
        <w:rPr>
          <w:rFonts w:ascii="Times New Roman" w:eastAsia="Times New Roman" w:hAnsi="Times New Roman" w:cs="Times New Roman"/>
          <w:color w:val="000000"/>
          <w:sz w:val="20"/>
          <w:szCs w:val="20"/>
          <w:lang w:val="en-US"/>
        </w:rPr>
        <w:t xml:space="preserve"> accessed or shared</w:t>
      </w:r>
      <w:r w:rsidR="00B61CCB">
        <w:rPr>
          <w:rFonts w:ascii="Times New Roman" w:eastAsia="Times New Roman" w:hAnsi="Times New Roman" w:cs="Times New Roman"/>
          <w:color w:val="000000"/>
          <w:sz w:val="20"/>
          <w:szCs w:val="20"/>
          <w:lang w:val="en-US"/>
        </w:rPr>
        <w:t xml:space="preserve"> on and off campus</w:t>
      </w:r>
      <w:r w:rsidR="00E9407F" w:rsidRPr="00E9407F">
        <w:rPr>
          <w:rFonts w:ascii="Times New Roman" w:eastAsia="Times New Roman" w:hAnsi="Times New Roman" w:cs="Times New Roman"/>
          <w:color w:val="000000"/>
          <w:sz w:val="20"/>
          <w:szCs w:val="20"/>
          <w:lang w:val="en-US"/>
        </w:rPr>
        <w:t xml:space="preserve">. Most existing cameras are older </w:t>
      </w:r>
      <w:r w:rsidR="00B61CCB">
        <w:rPr>
          <w:rFonts w:ascii="Times New Roman" w:eastAsia="Times New Roman" w:hAnsi="Times New Roman" w:cs="Times New Roman"/>
          <w:color w:val="000000"/>
          <w:sz w:val="20"/>
          <w:szCs w:val="20"/>
          <w:lang w:val="en-US"/>
        </w:rPr>
        <w:t xml:space="preserve">models </w:t>
      </w:r>
      <w:r w:rsidR="00E9407F" w:rsidRPr="00E9407F">
        <w:rPr>
          <w:rFonts w:ascii="Times New Roman" w:eastAsia="Times New Roman" w:hAnsi="Times New Roman" w:cs="Times New Roman"/>
          <w:color w:val="000000"/>
          <w:sz w:val="20"/>
          <w:szCs w:val="20"/>
          <w:lang w:val="en-US"/>
        </w:rPr>
        <w:t>but remain</w:t>
      </w:r>
      <w:r w:rsidR="00B61CCB">
        <w:rPr>
          <w:rFonts w:ascii="Times New Roman" w:eastAsia="Times New Roman" w:hAnsi="Times New Roman" w:cs="Times New Roman"/>
          <w:color w:val="000000"/>
          <w:sz w:val="20"/>
          <w:szCs w:val="20"/>
          <w:lang w:val="en-US"/>
        </w:rPr>
        <w:t xml:space="preserve"> fully</w:t>
      </w:r>
      <w:r w:rsidR="00E9407F" w:rsidRPr="00E9407F">
        <w:rPr>
          <w:rFonts w:ascii="Times New Roman" w:eastAsia="Times New Roman" w:hAnsi="Times New Roman" w:cs="Times New Roman"/>
          <w:color w:val="000000"/>
          <w:sz w:val="20"/>
          <w:szCs w:val="20"/>
          <w:lang w:val="en-US"/>
        </w:rPr>
        <w:t xml:space="preserve"> operational</w:t>
      </w:r>
      <w:r w:rsidR="00B61CCB">
        <w:rPr>
          <w:rFonts w:ascii="Times New Roman" w:eastAsia="Times New Roman" w:hAnsi="Times New Roman" w:cs="Times New Roman"/>
          <w:color w:val="000000"/>
          <w:sz w:val="20"/>
          <w:szCs w:val="20"/>
          <w:lang w:val="en-US"/>
        </w:rPr>
        <w:t>.</w:t>
      </w:r>
      <w:r w:rsidR="00E9407F" w:rsidRPr="00E9407F">
        <w:rPr>
          <w:rFonts w:ascii="Times New Roman" w:eastAsia="Times New Roman" w:hAnsi="Times New Roman" w:cs="Times New Roman"/>
          <w:color w:val="000000"/>
          <w:sz w:val="20"/>
          <w:szCs w:val="20"/>
          <w:lang w:val="en-US"/>
        </w:rPr>
        <w:t xml:space="preserve"> </w:t>
      </w:r>
      <w:r w:rsidR="00B61CCB">
        <w:rPr>
          <w:rFonts w:ascii="Times New Roman" w:eastAsia="Times New Roman" w:hAnsi="Times New Roman" w:cs="Times New Roman"/>
          <w:color w:val="000000"/>
          <w:sz w:val="20"/>
          <w:szCs w:val="20"/>
          <w:lang w:val="en-US"/>
        </w:rPr>
        <w:t>E</w:t>
      </w:r>
      <w:r w:rsidR="00E9407F" w:rsidRPr="00E9407F">
        <w:rPr>
          <w:rFonts w:ascii="Times New Roman" w:eastAsia="Times New Roman" w:hAnsi="Times New Roman" w:cs="Times New Roman"/>
          <w:color w:val="000000"/>
          <w:sz w:val="20"/>
          <w:szCs w:val="20"/>
          <w:lang w:val="en-US"/>
        </w:rPr>
        <w:t>xternal access to campus camera systems is limited. The University does not participate in the Flock camera network.</w:t>
      </w:r>
      <w:r>
        <w:rPr>
          <w:rFonts w:ascii="Times New Roman" w:eastAsia="Times New Roman" w:hAnsi="Times New Roman" w:cs="Times New Roman"/>
          <w:color w:val="000000"/>
          <w:sz w:val="20"/>
          <w:szCs w:val="20"/>
          <w:lang w:val="en-US"/>
        </w:rPr>
        <w:t xml:space="preserve"> </w:t>
      </w:r>
      <w:r w:rsidR="00E9407F" w:rsidRPr="00E9407F">
        <w:rPr>
          <w:rFonts w:ascii="Times New Roman" w:eastAsia="Times New Roman" w:hAnsi="Times New Roman" w:cs="Times New Roman"/>
          <w:color w:val="000000"/>
          <w:sz w:val="20"/>
          <w:szCs w:val="20"/>
          <w:lang w:val="en-US"/>
        </w:rPr>
        <w:t>Building security cameras operate through the Milestone system and are accessible to University Police and designated I</w:t>
      </w:r>
      <w:r w:rsidR="00B61CCB">
        <w:rPr>
          <w:rFonts w:ascii="Times New Roman" w:eastAsia="Times New Roman" w:hAnsi="Times New Roman" w:cs="Times New Roman"/>
          <w:color w:val="000000"/>
          <w:sz w:val="20"/>
          <w:szCs w:val="20"/>
          <w:lang w:val="en-US"/>
        </w:rPr>
        <w:t>T</w:t>
      </w:r>
      <w:r w:rsidR="00E9407F" w:rsidRPr="00E9407F">
        <w:rPr>
          <w:rFonts w:ascii="Times New Roman" w:eastAsia="Times New Roman" w:hAnsi="Times New Roman" w:cs="Times New Roman"/>
          <w:color w:val="000000"/>
          <w:sz w:val="20"/>
          <w:szCs w:val="20"/>
          <w:lang w:val="en-US"/>
        </w:rPr>
        <w:t xml:space="preserve"> personnel. Lecture-capture systems utilize Kaltura and are accessible </w:t>
      </w:r>
      <w:r>
        <w:rPr>
          <w:rFonts w:ascii="Times New Roman" w:eastAsia="Times New Roman" w:hAnsi="Times New Roman" w:cs="Times New Roman"/>
          <w:color w:val="000000"/>
          <w:sz w:val="20"/>
          <w:szCs w:val="20"/>
          <w:lang w:val="en-US"/>
        </w:rPr>
        <w:t xml:space="preserve">only </w:t>
      </w:r>
      <w:r w:rsidR="00E9407F" w:rsidRPr="00E9407F">
        <w:rPr>
          <w:rFonts w:ascii="Times New Roman" w:eastAsia="Times New Roman" w:hAnsi="Times New Roman" w:cs="Times New Roman"/>
          <w:color w:val="000000"/>
          <w:sz w:val="20"/>
          <w:szCs w:val="20"/>
          <w:lang w:val="en-US"/>
        </w:rPr>
        <w:t xml:space="preserve">to </w:t>
      </w:r>
      <w:r>
        <w:rPr>
          <w:rFonts w:ascii="Times New Roman" w:eastAsia="Times New Roman" w:hAnsi="Times New Roman" w:cs="Times New Roman"/>
          <w:color w:val="000000"/>
          <w:sz w:val="20"/>
          <w:szCs w:val="20"/>
          <w:lang w:val="en-US"/>
        </w:rPr>
        <w:t xml:space="preserve">individual </w:t>
      </w:r>
      <w:r w:rsidR="00E9407F" w:rsidRPr="00E9407F">
        <w:rPr>
          <w:rFonts w:ascii="Times New Roman" w:eastAsia="Times New Roman" w:hAnsi="Times New Roman" w:cs="Times New Roman"/>
          <w:color w:val="000000"/>
          <w:sz w:val="20"/>
          <w:szCs w:val="20"/>
          <w:lang w:val="en-US"/>
        </w:rPr>
        <w:t>faculty and IT personnel.</w:t>
      </w:r>
      <w:r>
        <w:rPr>
          <w:rFonts w:ascii="Times New Roman" w:eastAsia="Times New Roman" w:hAnsi="Times New Roman" w:cs="Times New Roman"/>
          <w:color w:val="000000"/>
          <w:sz w:val="20"/>
          <w:szCs w:val="20"/>
          <w:lang w:val="en-US"/>
        </w:rPr>
        <w:t xml:space="preserve"> </w:t>
      </w:r>
      <w:r w:rsidR="00E9407F" w:rsidRPr="00E9407F">
        <w:rPr>
          <w:rFonts w:ascii="Times New Roman" w:eastAsia="Times New Roman" w:hAnsi="Times New Roman" w:cs="Times New Roman"/>
          <w:color w:val="000000"/>
          <w:sz w:val="20"/>
          <w:szCs w:val="20"/>
          <w:lang w:val="en-US"/>
        </w:rPr>
        <w:t xml:space="preserve">License plate recognition (LPR) cameras are located at campus entrances and exits and may be accessed by both University Police and the Shreveport Police Department. </w:t>
      </w:r>
      <w:r>
        <w:rPr>
          <w:rFonts w:ascii="Times New Roman" w:eastAsia="Times New Roman" w:hAnsi="Times New Roman" w:cs="Times New Roman"/>
          <w:color w:val="000000"/>
          <w:sz w:val="20"/>
          <w:szCs w:val="20"/>
          <w:lang w:val="en-US"/>
        </w:rPr>
        <w:t xml:space="preserve">He also </w:t>
      </w:r>
      <w:r w:rsidR="00E9407F" w:rsidRPr="00E9407F">
        <w:rPr>
          <w:rFonts w:ascii="Times New Roman" w:eastAsia="Times New Roman" w:hAnsi="Times New Roman" w:cs="Times New Roman"/>
          <w:color w:val="000000"/>
          <w:sz w:val="20"/>
          <w:szCs w:val="20"/>
          <w:lang w:val="en-US"/>
        </w:rPr>
        <w:t xml:space="preserve">clarified that </w:t>
      </w:r>
      <w:r>
        <w:rPr>
          <w:rFonts w:ascii="Times New Roman" w:eastAsia="Times New Roman" w:hAnsi="Times New Roman" w:cs="Times New Roman"/>
          <w:color w:val="000000"/>
          <w:sz w:val="20"/>
          <w:szCs w:val="20"/>
          <w:lang w:val="en-US"/>
        </w:rPr>
        <w:t xml:space="preserve">while </w:t>
      </w:r>
      <w:r w:rsidR="00E9407F" w:rsidRPr="00E9407F">
        <w:rPr>
          <w:rFonts w:ascii="Times New Roman" w:eastAsia="Times New Roman" w:hAnsi="Times New Roman" w:cs="Times New Roman"/>
          <w:color w:val="000000"/>
          <w:sz w:val="20"/>
          <w:szCs w:val="20"/>
          <w:lang w:val="en-US"/>
        </w:rPr>
        <w:t>LPR information is shared externally</w:t>
      </w:r>
      <w:r>
        <w:rPr>
          <w:rFonts w:ascii="Times New Roman" w:eastAsia="Times New Roman" w:hAnsi="Times New Roman" w:cs="Times New Roman"/>
          <w:color w:val="000000"/>
          <w:sz w:val="20"/>
          <w:szCs w:val="20"/>
          <w:lang w:val="en-US"/>
        </w:rPr>
        <w:t>, the</w:t>
      </w:r>
      <w:r w:rsidR="00E9407F" w:rsidRPr="00E9407F">
        <w:rPr>
          <w:rFonts w:ascii="Times New Roman" w:eastAsia="Times New Roman" w:hAnsi="Times New Roman" w:cs="Times New Roman"/>
          <w:color w:val="000000"/>
          <w:sz w:val="20"/>
          <w:szCs w:val="20"/>
          <w:lang w:val="en-US"/>
        </w:rPr>
        <w:t xml:space="preserve"> broader access to the University’s building security and instructional camera systems is not provided.</w:t>
      </w:r>
    </w:p>
    <w:p w14:paraId="12B85FE8" w14:textId="77777777" w:rsidR="00823965" w:rsidRDefault="00823965" w:rsidP="00823965">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lang w:val="en-US"/>
        </w:rPr>
      </w:pPr>
    </w:p>
    <w:p w14:paraId="0000002E" w14:textId="77777777"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sidRPr="00294A10">
        <w:rPr>
          <w:rFonts w:ascii="Times New Roman" w:eastAsia="Times New Roman" w:hAnsi="Times New Roman" w:cs="Times New Roman"/>
          <w:b/>
          <w:color w:val="000000"/>
          <w:sz w:val="20"/>
          <w:szCs w:val="20"/>
        </w:rPr>
        <w:tab/>
        <w:t xml:space="preserve">Provost: </w:t>
      </w:r>
      <w:r w:rsidRPr="00294A10">
        <w:rPr>
          <w:rFonts w:ascii="Times New Roman" w:eastAsia="Times New Roman" w:hAnsi="Times New Roman" w:cs="Times New Roman"/>
          <w:color w:val="000000"/>
          <w:sz w:val="20"/>
          <w:szCs w:val="20"/>
        </w:rPr>
        <w:t xml:space="preserve"> </w:t>
      </w:r>
    </w:p>
    <w:p w14:paraId="0000002F" w14:textId="77777777"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sidRPr="00294A10">
        <w:rPr>
          <w:rFonts w:ascii="Times New Roman" w:eastAsia="Times New Roman" w:hAnsi="Times New Roman" w:cs="Times New Roman"/>
          <w:sz w:val="20"/>
          <w:szCs w:val="20"/>
        </w:rPr>
        <w:t xml:space="preserve"> </w:t>
      </w:r>
    </w:p>
    <w:p w14:paraId="11ADC1CE" w14:textId="15D0AEE9" w:rsidR="003554ED" w:rsidRDefault="00AD0FF5" w:rsidP="003554ED">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lang w:val="en-US"/>
        </w:rPr>
      </w:pPr>
      <w:r w:rsidRPr="00AD0FF5">
        <w:rPr>
          <w:rFonts w:ascii="Times New Roman" w:eastAsia="Times New Roman" w:hAnsi="Times New Roman" w:cs="Times New Roman"/>
          <w:sz w:val="20"/>
          <w:szCs w:val="20"/>
          <w:lang w:val="en-US"/>
        </w:rPr>
        <w:t xml:space="preserve">Provost Taylor </w:t>
      </w:r>
      <w:r w:rsidR="003554ED">
        <w:rPr>
          <w:rFonts w:ascii="Times New Roman" w:eastAsia="Times New Roman" w:hAnsi="Times New Roman" w:cs="Times New Roman"/>
          <w:sz w:val="20"/>
          <w:szCs w:val="20"/>
          <w:lang w:val="en-US"/>
        </w:rPr>
        <w:t xml:space="preserve">started her remarks by </w:t>
      </w:r>
      <w:r w:rsidR="003554ED" w:rsidRPr="003554ED">
        <w:rPr>
          <w:rFonts w:ascii="Times New Roman" w:eastAsia="Times New Roman" w:hAnsi="Times New Roman" w:cs="Times New Roman"/>
          <w:sz w:val="20"/>
          <w:szCs w:val="20"/>
          <w:lang w:val="en-US"/>
        </w:rPr>
        <w:t>emphasiz</w:t>
      </w:r>
      <w:r w:rsidR="003554ED">
        <w:rPr>
          <w:rFonts w:ascii="Times New Roman" w:eastAsia="Times New Roman" w:hAnsi="Times New Roman" w:cs="Times New Roman"/>
          <w:sz w:val="20"/>
          <w:szCs w:val="20"/>
          <w:lang w:val="en-US"/>
        </w:rPr>
        <w:t>ing</w:t>
      </w:r>
      <w:r w:rsidR="003554ED" w:rsidRPr="003554ED">
        <w:rPr>
          <w:rFonts w:ascii="Times New Roman" w:eastAsia="Times New Roman" w:hAnsi="Times New Roman" w:cs="Times New Roman"/>
          <w:sz w:val="20"/>
          <w:szCs w:val="20"/>
          <w:lang w:val="en-US"/>
        </w:rPr>
        <w:t xml:space="preserve"> the significant workload currently facing the Faculty Senate and </w:t>
      </w:r>
      <w:r w:rsidR="003554ED">
        <w:rPr>
          <w:rFonts w:ascii="Times New Roman" w:eastAsia="Times New Roman" w:hAnsi="Times New Roman" w:cs="Times New Roman"/>
          <w:sz w:val="20"/>
          <w:szCs w:val="20"/>
          <w:lang w:val="en-US"/>
        </w:rPr>
        <w:t xml:space="preserve">thanked the senators for their work. She then </w:t>
      </w:r>
      <w:r w:rsidR="003554ED" w:rsidRPr="003554ED">
        <w:rPr>
          <w:rFonts w:ascii="Times New Roman" w:eastAsia="Times New Roman" w:hAnsi="Times New Roman" w:cs="Times New Roman"/>
          <w:sz w:val="20"/>
          <w:szCs w:val="20"/>
          <w:lang w:val="en-US"/>
        </w:rPr>
        <w:t xml:space="preserve">reiterated the importance of maintaining current syllabi, Moodle course sites, and gradebooks as important components of the university’s broader student-retention efforts. Four-week grades are required for all 100- and 200-level courses, while </w:t>
      </w:r>
      <w:r w:rsidR="00B61CCB">
        <w:rPr>
          <w:rFonts w:ascii="Times New Roman" w:eastAsia="Times New Roman" w:hAnsi="Times New Roman" w:cs="Times New Roman"/>
          <w:sz w:val="20"/>
          <w:szCs w:val="20"/>
          <w:lang w:val="en-US"/>
        </w:rPr>
        <w:t xml:space="preserve">College of Education and Human Development </w:t>
      </w:r>
      <w:r w:rsidR="003554ED" w:rsidRPr="003554ED">
        <w:rPr>
          <w:rFonts w:ascii="Times New Roman" w:eastAsia="Times New Roman" w:hAnsi="Times New Roman" w:cs="Times New Roman"/>
          <w:sz w:val="20"/>
          <w:szCs w:val="20"/>
          <w:lang w:val="en-US"/>
        </w:rPr>
        <w:t>also requires four-week grades for 300- and 400-level courses.</w:t>
      </w:r>
      <w:r w:rsidR="003554ED">
        <w:rPr>
          <w:rFonts w:ascii="Times New Roman" w:eastAsia="Times New Roman" w:hAnsi="Times New Roman" w:cs="Times New Roman"/>
          <w:sz w:val="20"/>
          <w:szCs w:val="20"/>
          <w:lang w:val="en-US"/>
        </w:rPr>
        <w:t xml:space="preserve"> </w:t>
      </w:r>
    </w:p>
    <w:p w14:paraId="041B3319" w14:textId="77777777" w:rsidR="003554ED" w:rsidRPr="003554ED" w:rsidRDefault="003554ED" w:rsidP="003554ED">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lang w:val="en-US"/>
        </w:rPr>
      </w:pPr>
    </w:p>
    <w:p w14:paraId="51F0C544" w14:textId="16BADA4B" w:rsidR="003554ED" w:rsidRPr="003554ED" w:rsidRDefault="003554ED" w:rsidP="003554ED">
      <w:pPr>
        <w:pBdr>
          <w:top w:val="nil"/>
          <w:left w:val="nil"/>
          <w:bottom w:val="nil"/>
          <w:right w:val="nil"/>
          <w:between w:val="nil"/>
        </w:pBdr>
        <w:spacing w:after="0" w:line="240" w:lineRule="auto"/>
        <w:ind w:left="720"/>
        <w:jc w:val="both"/>
        <w:rPr>
          <w:rFonts w:ascii="Times New Roman" w:eastAsia="Times New Roman" w:hAnsi="Times New Roman" w:cs="Times New Roman"/>
          <w:b/>
          <w:bCs/>
          <w:sz w:val="20"/>
          <w:szCs w:val="20"/>
          <w:lang w:val="en-US"/>
        </w:rPr>
      </w:pPr>
      <w:r w:rsidRPr="003554ED">
        <w:rPr>
          <w:rFonts w:ascii="Times New Roman" w:eastAsia="Times New Roman" w:hAnsi="Times New Roman" w:cs="Times New Roman"/>
          <w:b/>
          <w:bCs/>
          <w:sz w:val="20"/>
          <w:szCs w:val="20"/>
          <w:lang w:val="en-US"/>
        </w:rPr>
        <w:lastRenderedPageBreak/>
        <w:t>PM-69 CHANGES AND IMPLICATIONS FOR PROMOTION AND TENURE</w:t>
      </w:r>
    </w:p>
    <w:p w14:paraId="4F5A7599" w14:textId="0C40B77F" w:rsidR="003554ED" w:rsidRDefault="003554ED" w:rsidP="003554ED">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lang w:val="en-US"/>
        </w:rPr>
      </w:pPr>
      <w:r w:rsidRPr="003554ED">
        <w:rPr>
          <w:rFonts w:ascii="Times New Roman" w:eastAsia="Times New Roman" w:hAnsi="Times New Roman" w:cs="Times New Roman"/>
          <w:sz w:val="20"/>
          <w:szCs w:val="20"/>
          <w:lang w:val="en-US"/>
        </w:rPr>
        <w:t>The LSU System President recently revised PM-69, giving chancellors final authority over decisions involving hiring, termination, and tenure. In May</w:t>
      </w:r>
      <w:r w:rsidR="00B61CCB">
        <w:rPr>
          <w:rFonts w:ascii="Times New Roman" w:eastAsia="Times New Roman" w:hAnsi="Times New Roman" w:cs="Times New Roman"/>
          <w:sz w:val="20"/>
          <w:szCs w:val="20"/>
          <w:lang w:val="en-US"/>
        </w:rPr>
        <w:t xml:space="preserve"> 2026</w:t>
      </w:r>
      <w:r w:rsidRPr="003554ED">
        <w:rPr>
          <w:rFonts w:ascii="Times New Roman" w:eastAsia="Times New Roman" w:hAnsi="Times New Roman" w:cs="Times New Roman"/>
          <w:sz w:val="20"/>
          <w:szCs w:val="20"/>
          <w:lang w:val="en-US"/>
        </w:rPr>
        <w:t xml:space="preserve">, </w:t>
      </w:r>
      <w:r w:rsidR="00B61CCB">
        <w:rPr>
          <w:rFonts w:ascii="Times New Roman" w:eastAsia="Times New Roman" w:hAnsi="Times New Roman" w:cs="Times New Roman"/>
          <w:sz w:val="20"/>
          <w:szCs w:val="20"/>
          <w:lang w:val="en-US"/>
        </w:rPr>
        <w:t>LSUS</w:t>
      </w:r>
      <w:r w:rsidRPr="003554ED">
        <w:rPr>
          <w:rFonts w:ascii="Times New Roman" w:eastAsia="Times New Roman" w:hAnsi="Times New Roman" w:cs="Times New Roman"/>
          <w:sz w:val="20"/>
          <w:szCs w:val="20"/>
          <w:lang w:val="en-US"/>
        </w:rPr>
        <w:t xml:space="preserve"> aligned its policy language with the revised PM-69.</w:t>
      </w:r>
      <w:r>
        <w:rPr>
          <w:rFonts w:ascii="Times New Roman" w:eastAsia="Times New Roman" w:hAnsi="Times New Roman" w:cs="Times New Roman"/>
          <w:sz w:val="20"/>
          <w:szCs w:val="20"/>
          <w:lang w:val="en-US"/>
        </w:rPr>
        <w:t xml:space="preserve"> </w:t>
      </w:r>
      <w:r w:rsidRPr="003554ED">
        <w:rPr>
          <w:rFonts w:ascii="Times New Roman" w:eastAsia="Times New Roman" w:hAnsi="Times New Roman" w:cs="Times New Roman"/>
          <w:sz w:val="20"/>
          <w:szCs w:val="20"/>
          <w:lang w:val="en-US"/>
        </w:rPr>
        <w:t xml:space="preserve">Additional revisions to campus promotion and tenure documents may follow, particularly to strengthen expectations concerning the documentation and evaluation of teaching. </w:t>
      </w:r>
      <w:r>
        <w:rPr>
          <w:rFonts w:ascii="Times New Roman" w:eastAsia="Times New Roman" w:hAnsi="Times New Roman" w:cs="Times New Roman"/>
          <w:sz w:val="20"/>
          <w:szCs w:val="20"/>
          <w:lang w:val="en-US"/>
        </w:rPr>
        <w:t>Dr. Taylor explained that t</w:t>
      </w:r>
      <w:r w:rsidRPr="003554ED">
        <w:rPr>
          <w:rFonts w:ascii="Times New Roman" w:eastAsia="Times New Roman" w:hAnsi="Times New Roman" w:cs="Times New Roman"/>
          <w:sz w:val="20"/>
          <w:szCs w:val="20"/>
          <w:lang w:val="en-US"/>
        </w:rPr>
        <w:t>he university is transitioning promotion and tenure portfolios from physical binders to the Faculty Success platform. Although the initial process of uploading materials can be substantial, maintaining portfolios digitally should become considerably easier once the initial records have been established. Templates will continue to be refined, and training sessions are planned for both faculty members preparing portfolios and reviewers evaluating them.</w:t>
      </w:r>
    </w:p>
    <w:p w14:paraId="76E92454" w14:textId="77777777" w:rsidR="003554ED" w:rsidRPr="003554ED" w:rsidRDefault="003554ED" w:rsidP="003554ED">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lang w:val="en-US"/>
        </w:rPr>
      </w:pPr>
    </w:p>
    <w:p w14:paraId="5C5E5E13" w14:textId="7238E3D7" w:rsidR="003554ED" w:rsidRPr="003554ED" w:rsidRDefault="003554ED" w:rsidP="003554ED">
      <w:pPr>
        <w:pBdr>
          <w:top w:val="nil"/>
          <w:left w:val="nil"/>
          <w:bottom w:val="nil"/>
          <w:right w:val="nil"/>
          <w:between w:val="nil"/>
        </w:pBdr>
        <w:spacing w:after="0" w:line="240" w:lineRule="auto"/>
        <w:ind w:left="720"/>
        <w:jc w:val="both"/>
        <w:rPr>
          <w:rFonts w:ascii="Times New Roman" w:eastAsia="Times New Roman" w:hAnsi="Times New Roman" w:cs="Times New Roman"/>
          <w:b/>
          <w:bCs/>
          <w:sz w:val="20"/>
          <w:szCs w:val="20"/>
          <w:lang w:val="en-US"/>
        </w:rPr>
      </w:pPr>
      <w:r w:rsidRPr="003554ED">
        <w:rPr>
          <w:rFonts w:ascii="Times New Roman" w:eastAsia="Times New Roman" w:hAnsi="Times New Roman" w:cs="Times New Roman"/>
          <w:b/>
          <w:bCs/>
          <w:sz w:val="20"/>
          <w:szCs w:val="20"/>
          <w:lang w:val="en-US"/>
        </w:rPr>
        <w:t>FACULTY MERIT ASSESSMENT REFORM</w:t>
      </w:r>
    </w:p>
    <w:p w14:paraId="1964B013" w14:textId="773277CA" w:rsidR="003554ED" w:rsidRDefault="003554ED" w:rsidP="003554ED">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Dr. Taylor noted that LSUS faculty have received raises in recent years</w:t>
      </w:r>
      <w:r w:rsidR="00B61CCB">
        <w:rPr>
          <w:rFonts w:ascii="Times New Roman" w:eastAsia="Times New Roman" w:hAnsi="Times New Roman" w:cs="Times New Roman"/>
          <w:sz w:val="20"/>
          <w:szCs w:val="20"/>
          <w:lang w:val="en-US"/>
        </w:rPr>
        <w:t xml:space="preserve"> but t</w:t>
      </w:r>
      <w:r w:rsidRPr="003554ED">
        <w:rPr>
          <w:rFonts w:ascii="Times New Roman" w:eastAsia="Times New Roman" w:hAnsi="Times New Roman" w:cs="Times New Roman"/>
          <w:sz w:val="20"/>
          <w:szCs w:val="20"/>
          <w:lang w:val="en-US"/>
        </w:rPr>
        <w:t xml:space="preserve">he current process relies primarily on </w:t>
      </w:r>
      <w:r w:rsidR="00B61CCB">
        <w:rPr>
          <w:rFonts w:ascii="Times New Roman" w:eastAsia="Times New Roman" w:hAnsi="Times New Roman" w:cs="Times New Roman"/>
          <w:sz w:val="20"/>
          <w:szCs w:val="20"/>
          <w:lang w:val="en-US"/>
        </w:rPr>
        <w:t>“</w:t>
      </w:r>
      <w:r w:rsidRPr="003554ED">
        <w:rPr>
          <w:rFonts w:ascii="Times New Roman" w:eastAsia="Times New Roman" w:hAnsi="Times New Roman" w:cs="Times New Roman"/>
          <w:sz w:val="20"/>
          <w:szCs w:val="20"/>
          <w:lang w:val="en-US"/>
        </w:rPr>
        <w:t>satisfactory</w:t>
      </w:r>
      <w:r w:rsidR="00B61CCB">
        <w:rPr>
          <w:rFonts w:ascii="Times New Roman" w:eastAsia="Times New Roman" w:hAnsi="Times New Roman" w:cs="Times New Roman"/>
          <w:sz w:val="20"/>
          <w:szCs w:val="20"/>
          <w:lang w:val="en-US"/>
        </w:rPr>
        <w:t>”</w:t>
      </w:r>
      <w:r w:rsidRPr="003554ED">
        <w:rPr>
          <w:rFonts w:ascii="Times New Roman" w:eastAsia="Times New Roman" w:hAnsi="Times New Roman" w:cs="Times New Roman"/>
          <w:sz w:val="20"/>
          <w:szCs w:val="20"/>
          <w:lang w:val="en-US"/>
        </w:rPr>
        <w:t>/</w:t>
      </w:r>
      <w:r w:rsidR="00B61CCB">
        <w:rPr>
          <w:rFonts w:ascii="Times New Roman" w:eastAsia="Times New Roman" w:hAnsi="Times New Roman" w:cs="Times New Roman"/>
          <w:sz w:val="20"/>
          <w:szCs w:val="20"/>
          <w:lang w:val="en-US"/>
        </w:rPr>
        <w:t>”</w:t>
      </w:r>
      <w:r w:rsidRPr="003554ED">
        <w:rPr>
          <w:rFonts w:ascii="Times New Roman" w:eastAsia="Times New Roman" w:hAnsi="Times New Roman" w:cs="Times New Roman"/>
          <w:sz w:val="20"/>
          <w:szCs w:val="20"/>
          <w:lang w:val="en-US"/>
        </w:rPr>
        <w:t>unsatisfactory</w:t>
      </w:r>
      <w:r w:rsidR="00B61CCB">
        <w:rPr>
          <w:rFonts w:ascii="Times New Roman" w:eastAsia="Times New Roman" w:hAnsi="Times New Roman" w:cs="Times New Roman"/>
          <w:sz w:val="20"/>
          <w:szCs w:val="20"/>
          <w:lang w:val="en-US"/>
        </w:rPr>
        <w:t>”</w:t>
      </w:r>
      <w:r w:rsidRPr="003554ED">
        <w:rPr>
          <w:rFonts w:ascii="Times New Roman" w:eastAsia="Times New Roman" w:hAnsi="Times New Roman" w:cs="Times New Roman"/>
          <w:sz w:val="20"/>
          <w:szCs w:val="20"/>
          <w:lang w:val="en-US"/>
        </w:rPr>
        <w:t xml:space="preserve"> evaluations. The administration is working with </w:t>
      </w:r>
      <w:r w:rsidR="00B61CCB">
        <w:rPr>
          <w:rFonts w:ascii="Times New Roman" w:eastAsia="Times New Roman" w:hAnsi="Times New Roman" w:cs="Times New Roman"/>
          <w:sz w:val="20"/>
          <w:szCs w:val="20"/>
          <w:lang w:val="en-US"/>
        </w:rPr>
        <w:t>college</w:t>
      </w:r>
      <w:r w:rsidRPr="003554ED">
        <w:rPr>
          <w:rFonts w:ascii="Times New Roman" w:eastAsia="Times New Roman" w:hAnsi="Times New Roman" w:cs="Times New Roman"/>
          <w:sz w:val="20"/>
          <w:szCs w:val="20"/>
          <w:lang w:val="en-US"/>
        </w:rPr>
        <w:t xml:space="preserve"> deans to develop a more nuanced approach to assessing faculty merit.</w:t>
      </w:r>
      <w:r>
        <w:rPr>
          <w:rFonts w:ascii="Times New Roman" w:eastAsia="Times New Roman" w:hAnsi="Times New Roman" w:cs="Times New Roman"/>
          <w:sz w:val="20"/>
          <w:szCs w:val="20"/>
          <w:lang w:val="en-US"/>
        </w:rPr>
        <w:t xml:space="preserve"> </w:t>
      </w:r>
    </w:p>
    <w:p w14:paraId="3C60B1E1" w14:textId="77777777" w:rsidR="003554ED" w:rsidRPr="003554ED" w:rsidRDefault="003554ED" w:rsidP="003554ED">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lang w:val="en-US"/>
        </w:rPr>
      </w:pPr>
    </w:p>
    <w:p w14:paraId="46C3904F" w14:textId="3CD4F2E9" w:rsidR="003554ED" w:rsidRPr="003554ED" w:rsidRDefault="003554ED" w:rsidP="003554ED">
      <w:pPr>
        <w:pBdr>
          <w:top w:val="nil"/>
          <w:left w:val="nil"/>
          <w:bottom w:val="nil"/>
          <w:right w:val="nil"/>
          <w:between w:val="nil"/>
        </w:pBdr>
        <w:spacing w:after="0" w:line="240" w:lineRule="auto"/>
        <w:ind w:left="720"/>
        <w:jc w:val="both"/>
        <w:rPr>
          <w:rFonts w:ascii="Times New Roman" w:eastAsia="Times New Roman" w:hAnsi="Times New Roman" w:cs="Times New Roman"/>
          <w:b/>
          <w:bCs/>
          <w:sz w:val="20"/>
          <w:szCs w:val="20"/>
          <w:lang w:val="en-US"/>
        </w:rPr>
      </w:pPr>
      <w:r w:rsidRPr="003554ED">
        <w:rPr>
          <w:rFonts w:ascii="Times New Roman" w:eastAsia="Times New Roman" w:hAnsi="Times New Roman" w:cs="Times New Roman"/>
          <w:b/>
          <w:bCs/>
          <w:sz w:val="20"/>
          <w:szCs w:val="20"/>
          <w:lang w:val="en-US"/>
        </w:rPr>
        <w:t>SPACE CONSTRAINTS AND FACULTY OFFICE POLICY</w:t>
      </w:r>
    </w:p>
    <w:p w14:paraId="7EADD8F2" w14:textId="748504D7" w:rsidR="003554ED" w:rsidRDefault="003554ED" w:rsidP="003554ED">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Dr. Taylor explained that c</w:t>
      </w:r>
      <w:r w:rsidRPr="003554ED">
        <w:rPr>
          <w:rFonts w:ascii="Times New Roman" w:eastAsia="Times New Roman" w:hAnsi="Times New Roman" w:cs="Times New Roman"/>
          <w:sz w:val="20"/>
          <w:szCs w:val="20"/>
          <w:lang w:val="en-US"/>
        </w:rPr>
        <w:t>ampus growth, compounded by flooding in the BE building, has created significant pressure on available office space. The administration is working to manage these constraints by co-locating faculty by department where possible and streamlining office moves.</w:t>
      </w:r>
      <w:r>
        <w:rPr>
          <w:rFonts w:ascii="Times New Roman" w:eastAsia="Times New Roman" w:hAnsi="Times New Roman" w:cs="Times New Roman"/>
          <w:sz w:val="20"/>
          <w:szCs w:val="20"/>
          <w:lang w:val="en-US"/>
        </w:rPr>
        <w:t xml:space="preserve"> </w:t>
      </w:r>
      <w:r w:rsidRPr="003554ED">
        <w:rPr>
          <w:rFonts w:ascii="Times New Roman" w:eastAsia="Times New Roman" w:hAnsi="Times New Roman" w:cs="Times New Roman"/>
          <w:sz w:val="20"/>
          <w:szCs w:val="20"/>
          <w:lang w:val="en-US"/>
        </w:rPr>
        <w:t xml:space="preserve">A new policy also requires retiring faculty members to clear their offices so that the space can be reassigned. </w:t>
      </w:r>
    </w:p>
    <w:p w14:paraId="5DFABBDB" w14:textId="77777777" w:rsidR="003554ED" w:rsidRDefault="003554ED" w:rsidP="003554ED">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lang w:val="en-US"/>
        </w:rPr>
      </w:pPr>
    </w:p>
    <w:p w14:paraId="043B32C8" w14:textId="77777777" w:rsidR="00B61CCB" w:rsidRPr="003554ED" w:rsidRDefault="00B61CCB" w:rsidP="003554ED">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lang w:val="en-US"/>
        </w:rPr>
      </w:pPr>
    </w:p>
    <w:p w14:paraId="52D0FF34" w14:textId="5ED80CF0" w:rsidR="003554ED" w:rsidRDefault="003554ED" w:rsidP="003554ED">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lang w:val="en-US"/>
        </w:rPr>
      </w:pPr>
      <w:r w:rsidRPr="003554ED">
        <w:rPr>
          <w:rFonts w:ascii="Times New Roman" w:eastAsia="Times New Roman" w:hAnsi="Times New Roman" w:cs="Times New Roman"/>
          <w:sz w:val="20"/>
          <w:szCs w:val="20"/>
          <w:lang w:val="en-US"/>
        </w:rPr>
        <w:t>Senator</w:t>
      </w:r>
      <w:r>
        <w:rPr>
          <w:rFonts w:ascii="Times New Roman" w:eastAsia="Times New Roman" w:hAnsi="Times New Roman" w:cs="Times New Roman"/>
          <w:sz w:val="20"/>
          <w:szCs w:val="20"/>
          <w:lang w:val="en-US"/>
        </w:rPr>
        <w:t>s Williams and</w:t>
      </w:r>
      <w:r w:rsidRPr="003554ED">
        <w:rPr>
          <w:rFonts w:ascii="Times New Roman" w:eastAsia="Times New Roman" w:hAnsi="Times New Roman" w:cs="Times New Roman"/>
          <w:sz w:val="20"/>
          <w:szCs w:val="20"/>
          <w:lang w:val="en-US"/>
        </w:rPr>
        <w:t xml:space="preserve"> Mikaberidze </w:t>
      </w:r>
      <w:r>
        <w:rPr>
          <w:rFonts w:ascii="Times New Roman" w:eastAsia="Times New Roman" w:hAnsi="Times New Roman" w:cs="Times New Roman"/>
          <w:sz w:val="20"/>
          <w:szCs w:val="20"/>
          <w:lang w:val="en-US"/>
        </w:rPr>
        <w:t>asked about</w:t>
      </w:r>
      <w:r w:rsidRPr="003554ED">
        <w:rPr>
          <w:rFonts w:ascii="Times New Roman" w:eastAsia="Times New Roman" w:hAnsi="Times New Roman" w:cs="Times New Roman"/>
          <w:sz w:val="20"/>
          <w:szCs w:val="20"/>
          <w:lang w:val="en-US"/>
        </w:rPr>
        <w:t xml:space="preserve"> preliminary enrollment data for the fall semester.</w:t>
      </w:r>
      <w:r>
        <w:rPr>
          <w:rFonts w:ascii="Times New Roman" w:eastAsia="Times New Roman" w:hAnsi="Times New Roman" w:cs="Times New Roman"/>
          <w:sz w:val="20"/>
          <w:szCs w:val="20"/>
          <w:lang w:val="en-US"/>
        </w:rPr>
        <w:t xml:space="preserve"> Provost Taylor, Chancellor Smith, and Shelby Keith, Vice Chancellor for Finance and Administration explained that o</w:t>
      </w:r>
      <w:r w:rsidRPr="003554ED">
        <w:rPr>
          <w:rFonts w:ascii="Times New Roman" w:eastAsia="Times New Roman" w:hAnsi="Times New Roman" w:cs="Times New Roman"/>
          <w:sz w:val="20"/>
          <w:szCs w:val="20"/>
          <w:lang w:val="en-US"/>
        </w:rPr>
        <w:t xml:space="preserve">fficial enrollment figures are anticipated </w:t>
      </w:r>
      <w:r w:rsidR="00B61CCB">
        <w:rPr>
          <w:rFonts w:ascii="Times New Roman" w:eastAsia="Times New Roman" w:hAnsi="Times New Roman" w:cs="Times New Roman"/>
          <w:sz w:val="20"/>
          <w:szCs w:val="20"/>
          <w:lang w:val="en-US"/>
        </w:rPr>
        <w:t xml:space="preserve">only </w:t>
      </w:r>
      <w:r w:rsidRPr="003554ED">
        <w:rPr>
          <w:rFonts w:ascii="Times New Roman" w:eastAsia="Times New Roman" w:hAnsi="Times New Roman" w:cs="Times New Roman"/>
          <w:sz w:val="20"/>
          <w:szCs w:val="20"/>
          <w:lang w:val="en-US"/>
        </w:rPr>
        <w:t>in late October</w:t>
      </w:r>
      <w:r>
        <w:rPr>
          <w:rFonts w:ascii="Times New Roman" w:eastAsia="Times New Roman" w:hAnsi="Times New Roman" w:cs="Times New Roman"/>
          <w:sz w:val="20"/>
          <w:szCs w:val="20"/>
          <w:lang w:val="en-US"/>
        </w:rPr>
        <w:t xml:space="preserve"> but p</w:t>
      </w:r>
      <w:r w:rsidRPr="003554ED">
        <w:rPr>
          <w:rFonts w:ascii="Times New Roman" w:eastAsia="Times New Roman" w:hAnsi="Times New Roman" w:cs="Times New Roman"/>
          <w:sz w:val="20"/>
          <w:szCs w:val="20"/>
          <w:lang w:val="en-US"/>
        </w:rPr>
        <w:t xml:space="preserve">reliminary figures </w:t>
      </w:r>
      <w:r w:rsidR="00B61CCB">
        <w:rPr>
          <w:rFonts w:ascii="Times New Roman" w:eastAsia="Times New Roman" w:hAnsi="Times New Roman" w:cs="Times New Roman"/>
          <w:sz w:val="20"/>
          <w:szCs w:val="20"/>
          <w:lang w:val="en-US"/>
        </w:rPr>
        <w:t xml:space="preserve">presently </w:t>
      </w:r>
      <w:r w:rsidRPr="003554ED">
        <w:rPr>
          <w:rFonts w:ascii="Times New Roman" w:eastAsia="Times New Roman" w:hAnsi="Times New Roman" w:cs="Times New Roman"/>
          <w:sz w:val="20"/>
          <w:szCs w:val="20"/>
          <w:lang w:val="en-US"/>
        </w:rPr>
        <w:t>indicate that overall headcount may be approximately 4 percent below Fall 2025 levels. Despite the projected decline in headcount, student credit hours and undergraduate enrollment metrics have increased. As a result, the revenue outlook remains stable, with growth in student credit hours expected to limit the budgetary effects of the headcount decline.</w:t>
      </w:r>
      <w:r>
        <w:rPr>
          <w:rFonts w:ascii="Times New Roman" w:eastAsia="Times New Roman" w:hAnsi="Times New Roman" w:cs="Times New Roman"/>
          <w:sz w:val="20"/>
          <w:szCs w:val="20"/>
          <w:lang w:val="en-US"/>
        </w:rPr>
        <w:t xml:space="preserve"> As Dr. Smith noted, “our budget is up and solid.”</w:t>
      </w:r>
    </w:p>
    <w:p w14:paraId="3DBB9A98" w14:textId="6F28E2BC" w:rsidR="003554ED" w:rsidRPr="003554ED" w:rsidRDefault="003554ED" w:rsidP="003554ED">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lang w:val="en-US"/>
        </w:rPr>
      </w:pPr>
      <w:r w:rsidRPr="003554ED">
        <w:rPr>
          <w:rFonts w:ascii="Times New Roman" w:eastAsia="Times New Roman" w:hAnsi="Times New Roman" w:cs="Times New Roman"/>
          <w:sz w:val="20"/>
          <w:szCs w:val="20"/>
          <w:lang w:val="en-US"/>
        </w:rPr>
        <w:t xml:space="preserve"> </w:t>
      </w:r>
      <w:r>
        <w:rPr>
          <w:rFonts w:ascii="Times New Roman" w:eastAsia="Times New Roman" w:hAnsi="Times New Roman" w:cs="Times New Roman"/>
          <w:sz w:val="20"/>
          <w:szCs w:val="20"/>
          <w:lang w:val="en-US"/>
        </w:rPr>
        <w:br/>
        <w:t>Senator Mikaberidze then asked the provost about the new academic programs. Dr. Taylor explained that t</w:t>
      </w:r>
      <w:r w:rsidRPr="003554ED">
        <w:rPr>
          <w:rFonts w:ascii="Times New Roman" w:eastAsia="Times New Roman" w:hAnsi="Times New Roman" w:cs="Times New Roman"/>
          <w:sz w:val="20"/>
          <w:szCs w:val="20"/>
          <w:lang w:val="en-US"/>
        </w:rPr>
        <w:t>he LSU Board of Supervisors has approved the proposed M.S. in Biotechnology and B.S. in Data Science. Both programs are awaiting completion of the statewide review process</w:t>
      </w:r>
      <w:r>
        <w:rPr>
          <w:rFonts w:ascii="Times New Roman" w:eastAsia="Times New Roman" w:hAnsi="Times New Roman" w:cs="Times New Roman"/>
          <w:sz w:val="20"/>
          <w:szCs w:val="20"/>
          <w:lang w:val="en-US"/>
        </w:rPr>
        <w:t xml:space="preserve"> and </w:t>
      </w:r>
      <w:r w:rsidRPr="003554ED">
        <w:rPr>
          <w:rFonts w:ascii="Times New Roman" w:eastAsia="Times New Roman" w:hAnsi="Times New Roman" w:cs="Times New Roman"/>
          <w:sz w:val="20"/>
          <w:szCs w:val="20"/>
          <w:lang w:val="en-US"/>
        </w:rPr>
        <w:t>placement on the Louisiana Board of Regents agenda.</w:t>
      </w:r>
    </w:p>
    <w:p w14:paraId="748AFDB1" w14:textId="77777777" w:rsidR="003554ED" w:rsidRDefault="003554ED" w:rsidP="003554ED">
      <w:pPr>
        <w:pBdr>
          <w:top w:val="nil"/>
          <w:left w:val="nil"/>
          <w:bottom w:val="nil"/>
          <w:right w:val="nil"/>
          <w:between w:val="nil"/>
        </w:pBdr>
        <w:spacing w:after="0" w:line="240" w:lineRule="auto"/>
        <w:ind w:left="720"/>
        <w:jc w:val="both"/>
        <w:rPr>
          <w:rFonts w:ascii="Times New Roman" w:eastAsia="Times New Roman" w:hAnsi="Times New Roman" w:cs="Times New Roman"/>
          <w:b/>
          <w:bCs/>
          <w:sz w:val="20"/>
          <w:szCs w:val="20"/>
          <w:lang w:val="en-US"/>
        </w:rPr>
      </w:pPr>
    </w:p>
    <w:p w14:paraId="00000036" w14:textId="0E8F412F" w:rsidR="00565F0B" w:rsidRPr="00294A10" w:rsidRDefault="003554ED">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0"/>
          <w:szCs w:val="20"/>
        </w:rPr>
      </w:pPr>
      <w:r>
        <w:rPr>
          <w:rFonts w:ascii="Times New Roman" w:eastAsia="Times New Roman" w:hAnsi="Times New Roman" w:cs="Times New Roman"/>
          <w:sz w:val="20"/>
          <w:szCs w:val="20"/>
          <w:lang w:val="en-US"/>
        </w:rPr>
        <w:t xml:space="preserve"> </w:t>
      </w:r>
      <w:r w:rsidRPr="00294A10">
        <w:rPr>
          <w:rFonts w:ascii="Times New Roman" w:eastAsia="Times New Roman" w:hAnsi="Times New Roman" w:cs="Times New Roman"/>
          <w:color w:val="000000"/>
          <w:sz w:val="20"/>
          <w:szCs w:val="20"/>
        </w:rPr>
        <w:tab/>
      </w:r>
    </w:p>
    <w:p w14:paraId="00000037" w14:textId="77777777" w:rsidR="00565F0B" w:rsidRPr="00294A10" w:rsidRDefault="00000000">
      <w:pPr>
        <w:rPr>
          <w:rFonts w:ascii="Times New Roman" w:eastAsia="Times New Roman" w:hAnsi="Times New Roman" w:cs="Times New Roman"/>
          <w:color w:val="000000"/>
          <w:sz w:val="20"/>
          <w:szCs w:val="20"/>
        </w:rPr>
      </w:pPr>
      <w:r w:rsidRPr="00294A10">
        <w:rPr>
          <w:rFonts w:ascii="Times New Roman" w:eastAsia="Times New Roman" w:hAnsi="Times New Roman" w:cs="Times New Roman"/>
          <w:b/>
          <w:color w:val="000000"/>
          <w:sz w:val="20"/>
          <w:szCs w:val="20"/>
        </w:rPr>
        <w:t>VI.</w:t>
      </w:r>
      <w:r w:rsidRPr="00294A10">
        <w:rPr>
          <w:rFonts w:ascii="Times New Roman" w:eastAsia="Times New Roman" w:hAnsi="Times New Roman" w:cs="Times New Roman"/>
          <w:b/>
          <w:color w:val="000000"/>
          <w:sz w:val="20"/>
          <w:szCs w:val="20"/>
        </w:rPr>
        <w:tab/>
        <w:t>NEW BUSINESS:</w:t>
      </w:r>
      <w:r w:rsidRPr="00294A10">
        <w:rPr>
          <w:rFonts w:ascii="Times New Roman" w:eastAsia="Times New Roman" w:hAnsi="Times New Roman" w:cs="Times New Roman"/>
          <w:color w:val="000000"/>
          <w:sz w:val="20"/>
          <w:szCs w:val="20"/>
        </w:rPr>
        <w:t xml:space="preserve">  </w:t>
      </w:r>
    </w:p>
    <w:p w14:paraId="554CE0AB" w14:textId="7C0CF14D" w:rsidR="00890224" w:rsidRPr="00890224" w:rsidRDefault="00890224" w:rsidP="003554ED">
      <w:pPr>
        <w:pBdr>
          <w:top w:val="nil"/>
          <w:left w:val="nil"/>
          <w:bottom w:val="nil"/>
          <w:right w:val="nil"/>
          <w:between w:val="nil"/>
        </w:pBdr>
        <w:spacing w:after="0" w:line="240" w:lineRule="auto"/>
        <w:ind w:left="720"/>
        <w:jc w:val="both"/>
        <w:rPr>
          <w:rFonts w:ascii="Times New Roman" w:eastAsia="Times New Roman" w:hAnsi="Times New Roman" w:cs="Times New Roman"/>
          <w:b/>
          <w:bCs/>
          <w:sz w:val="20"/>
          <w:szCs w:val="20"/>
          <w:lang w:val="en-US"/>
        </w:rPr>
      </w:pPr>
      <w:r w:rsidRPr="00890224">
        <w:rPr>
          <w:rFonts w:ascii="Times New Roman" w:eastAsia="Times New Roman" w:hAnsi="Times New Roman" w:cs="Times New Roman"/>
          <w:b/>
          <w:bCs/>
          <w:sz w:val="20"/>
          <w:szCs w:val="20"/>
          <w:lang w:val="en-US"/>
        </w:rPr>
        <w:t>Senate Elections</w:t>
      </w:r>
    </w:p>
    <w:p w14:paraId="54721324" w14:textId="48B7A880" w:rsidR="00B61CCB" w:rsidRDefault="003554ED" w:rsidP="003554ED">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lang w:val="en-US"/>
        </w:rPr>
      </w:pPr>
      <w:r w:rsidRPr="003554ED">
        <w:rPr>
          <w:rFonts w:ascii="Times New Roman" w:eastAsia="Times New Roman" w:hAnsi="Times New Roman" w:cs="Times New Roman"/>
          <w:sz w:val="20"/>
          <w:szCs w:val="20"/>
          <w:lang w:val="en-US"/>
        </w:rPr>
        <w:t xml:space="preserve">President Siska addressed confusion surrounding Faculty Senate and committee vacancies created by faculty departures in August. Elections </w:t>
      </w:r>
      <w:r w:rsidR="00B61CCB">
        <w:rPr>
          <w:rFonts w:ascii="Times New Roman" w:eastAsia="Times New Roman" w:hAnsi="Times New Roman" w:cs="Times New Roman"/>
          <w:sz w:val="20"/>
          <w:szCs w:val="20"/>
          <w:lang w:val="en-US"/>
        </w:rPr>
        <w:t xml:space="preserve">in some colleges </w:t>
      </w:r>
      <w:r w:rsidRPr="003554ED">
        <w:rPr>
          <w:rFonts w:ascii="Times New Roman" w:eastAsia="Times New Roman" w:hAnsi="Times New Roman" w:cs="Times New Roman"/>
          <w:sz w:val="20"/>
          <w:szCs w:val="20"/>
          <w:lang w:val="en-US"/>
        </w:rPr>
        <w:t xml:space="preserve">remain underway, but </w:t>
      </w:r>
      <w:r>
        <w:rPr>
          <w:rFonts w:ascii="Times New Roman" w:eastAsia="Times New Roman" w:hAnsi="Times New Roman" w:cs="Times New Roman"/>
          <w:sz w:val="20"/>
          <w:szCs w:val="20"/>
          <w:lang w:val="en-US"/>
        </w:rPr>
        <w:t>President Siska and other senators</w:t>
      </w:r>
      <w:r w:rsidRPr="003554ED">
        <w:rPr>
          <w:rFonts w:ascii="Times New Roman" w:eastAsia="Times New Roman" w:hAnsi="Times New Roman" w:cs="Times New Roman"/>
          <w:sz w:val="20"/>
          <w:szCs w:val="20"/>
          <w:lang w:val="en-US"/>
        </w:rPr>
        <w:t xml:space="preserve"> identified inconsistencies between the Faculty Senate Constitution, Bylaws, and established practice concerning responsibility for conducting elections.</w:t>
      </w:r>
      <w:r>
        <w:rPr>
          <w:rFonts w:ascii="Times New Roman" w:eastAsia="Times New Roman" w:hAnsi="Times New Roman" w:cs="Times New Roman"/>
          <w:sz w:val="20"/>
          <w:szCs w:val="20"/>
          <w:lang w:val="en-US"/>
        </w:rPr>
        <w:t xml:space="preserve"> </w:t>
      </w:r>
      <w:r w:rsidRPr="003554ED">
        <w:rPr>
          <w:rFonts w:ascii="Times New Roman" w:eastAsia="Times New Roman" w:hAnsi="Times New Roman" w:cs="Times New Roman"/>
          <w:sz w:val="20"/>
          <w:szCs w:val="20"/>
          <w:lang w:val="en-US"/>
        </w:rPr>
        <w:t>The governing documents appear to assign responsibilities to deans and the Policy and Personnel Committee (P&amp;P)</w:t>
      </w:r>
      <w:r w:rsidR="00217383">
        <w:rPr>
          <w:rFonts w:ascii="Times New Roman" w:eastAsia="Times New Roman" w:hAnsi="Times New Roman" w:cs="Times New Roman"/>
          <w:sz w:val="20"/>
          <w:szCs w:val="20"/>
          <w:lang w:val="en-US"/>
        </w:rPr>
        <w:t xml:space="preserve">: the committee </w:t>
      </w:r>
      <w:r w:rsidR="00217383" w:rsidRPr="00217383">
        <w:rPr>
          <w:rFonts w:ascii="Times New Roman" w:eastAsia="Times New Roman" w:hAnsi="Times New Roman" w:cs="Times New Roman"/>
          <w:sz w:val="20"/>
          <w:szCs w:val="20"/>
          <w:lang w:val="en-US"/>
        </w:rPr>
        <w:t>determines the procedures for nominations and elections (Constitution, Art. III, Sect. 1)</w:t>
      </w:r>
      <w:r w:rsidR="00217383">
        <w:rPr>
          <w:rFonts w:ascii="Times New Roman" w:eastAsia="Times New Roman" w:hAnsi="Times New Roman" w:cs="Times New Roman"/>
          <w:sz w:val="20"/>
          <w:szCs w:val="20"/>
          <w:lang w:val="en-US"/>
        </w:rPr>
        <w:t xml:space="preserve"> while</w:t>
      </w:r>
      <w:r w:rsidR="00217383" w:rsidRPr="00217383">
        <w:rPr>
          <w:rFonts w:ascii="Times New Roman" w:eastAsia="Times New Roman" w:hAnsi="Times New Roman" w:cs="Times New Roman"/>
          <w:sz w:val="20"/>
          <w:szCs w:val="20"/>
          <w:lang w:val="en-US"/>
        </w:rPr>
        <w:t xml:space="preserve"> </w:t>
      </w:r>
      <w:r w:rsidR="00217383">
        <w:rPr>
          <w:rFonts w:ascii="Times New Roman" w:eastAsia="Times New Roman" w:hAnsi="Times New Roman" w:cs="Times New Roman"/>
          <w:sz w:val="20"/>
          <w:szCs w:val="20"/>
          <w:lang w:val="en-US"/>
        </w:rPr>
        <w:t>t</w:t>
      </w:r>
      <w:r w:rsidR="00217383" w:rsidRPr="00217383">
        <w:rPr>
          <w:rFonts w:ascii="Times New Roman" w:eastAsia="Times New Roman" w:hAnsi="Times New Roman" w:cs="Times New Roman"/>
          <w:sz w:val="20"/>
          <w:szCs w:val="20"/>
          <w:lang w:val="en-US"/>
        </w:rPr>
        <w:t xml:space="preserve">he deans are </w:t>
      </w:r>
      <w:r w:rsidR="00B61CCB">
        <w:rPr>
          <w:rFonts w:ascii="Times New Roman" w:eastAsia="Times New Roman" w:hAnsi="Times New Roman" w:cs="Times New Roman"/>
          <w:sz w:val="20"/>
          <w:szCs w:val="20"/>
          <w:lang w:val="en-US"/>
        </w:rPr>
        <w:t>“</w:t>
      </w:r>
      <w:r w:rsidR="00217383" w:rsidRPr="00217383">
        <w:rPr>
          <w:rFonts w:ascii="Times New Roman" w:eastAsia="Times New Roman" w:hAnsi="Times New Roman" w:cs="Times New Roman"/>
          <w:sz w:val="20"/>
          <w:szCs w:val="20"/>
          <w:lang w:val="en-US"/>
        </w:rPr>
        <w:t>in charge of</w:t>
      </w:r>
      <w:r w:rsidR="00B61CCB">
        <w:rPr>
          <w:rFonts w:ascii="Times New Roman" w:eastAsia="Times New Roman" w:hAnsi="Times New Roman" w:cs="Times New Roman"/>
          <w:sz w:val="20"/>
          <w:szCs w:val="20"/>
          <w:lang w:val="en-US"/>
        </w:rPr>
        <w:t>”</w:t>
      </w:r>
      <w:r w:rsidR="00217383" w:rsidRPr="00217383">
        <w:rPr>
          <w:rFonts w:ascii="Times New Roman" w:eastAsia="Times New Roman" w:hAnsi="Times New Roman" w:cs="Times New Roman"/>
          <w:sz w:val="20"/>
          <w:szCs w:val="20"/>
          <w:lang w:val="en-US"/>
        </w:rPr>
        <w:t xml:space="preserve"> senator elections for their respective colleges (Constitution, Art. II, Sect. 1)</w:t>
      </w:r>
      <w:r w:rsidR="00217383">
        <w:rPr>
          <w:rFonts w:ascii="Times New Roman" w:eastAsia="Times New Roman" w:hAnsi="Times New Roman" w:cs="Times New Roman"/>
          <w:sz w:val="20"/>
          <w:szCs w:val="20"/>
          <w:lang w:val="en-US"/>
        </w:rPr>
        <w:t xml:space="preserve">; also </w:t>
      </w:r>
      <w:r w:rsidR="00217383" w:rsidRPr="00217383">
        <w:rPr>
          <w:rFonts w:ascii="Times New Roman" w:eastAsia="Times New Roman" w:hAnsi="Times New Roman" w:cs="Times New Roman"/>
          <w:sz w:val="20"/>
          <w:szCs w:val="20"/>
          <w:lang w:val="en-US"/>
        </w:rPr>
        <w:t>Article VIII, 6.4 of the By-laws states that the Policy and Personnel Committee</w:t>
      </w:r>
      <w:r w:rsidR="00B61CCB">
        <w:rPr>
          <w:rFonts w:ascii="Times New Roman" w:eastAsia="Times New Roman" w:hAnsi="Times New Roman" w:cs="Times New Roman"/>
          <w:sz w:val="20"/>
          <w:szCs w:val="20"/>
          <w:lang w:val="en-US"/>
        </w:rPr>
        <w:t xml:space="preserve"> (P&amp;P)</w:t>
      </w:r>
      <w:r w:rsidR="00217383" w:rsidRPr="00217383">
        <w:rPr>
          <w:rFonts w:ascii="Times New Roman" w:eastAsia="Times New Roman" w:hAnsi="Times New Roman" w:cs="Times New Roman"/>
          <w:sz w:val="20"/>
          <w:szCs w:val="20"/>
          <w:lang w:val="en-US"/>
        </w:rPr>
        <w:t xml:space="preserve"> is responsible for conducting "nominations for and the election of the Faculty Senate members</w:t>
      </w:r>
      <w:r w:rsidR="00217383">
        <w:rPr>
          <w:rFonts w:ascii="Times New Roman" w:eastAsia="Times New Roman" w:hAnsi="Times New Roman" w:cs="Times New Roman"/>
          <w:sz w:val="20"/>
          <w:szCs w:val="20"/>
          <w:lang w:val="en-US"/>
        </w:rPr>
        <w:t>.</w:t>
      </w:r>
      <w:r w:rsidR="00217383" w:rsidRPr="00217383">
        <w:rPr>
          <w:rFonts w:ascii="Times New Roman" w:eastAsia="Times New Roman" w:hAnsi="Times New Roman" w:cs="Times New Roman"/>
          <w:sz w:val="20"/>
          <w:szCs w:val="20"/>
          <w:lang w:val="en-US"/>
        </w:rPr>
        <w:t xml:space="preserve">" </w:t>
      </w:r>
    </w:p>
    <w:p w14:paraId="591DD439" w14:textId="77777777" w:rsidR="00B61CCB" w:rsidRDefault="00B61CCB" w:rsidP="003554ED">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lang w:val="en-US"/>
        </w:rPr>
      </w:pPr>
    </w:p>
    <w:p w14:paraId="22CF92E2" w14:textId="53AB77AE" w:rsidR="003554ED" w:rsidRDefault="006143B1" w:rsidP="003554ED">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Discussion involved the </w:t>
      </w:r>
      <w:r w:rsidR="00B61CCB">
        <w:rPr>
          <w:rFonts w:ascii="Times New Roman" w:eastAsia="Times New Roman" w:hAnsi="Times New Roman" w:cs="Times New Roman"/>
          <w:sz w:val="20"/>
          <w:szCs w:val="20"/>
          <w:lang w:val="en-US"/>
        </w:rPr>
        <w:t>s</w:t>
      </w:r>
      <w:r>
        <w:rPr>
          <w:rFonts w:ascii="Times New Roman" w:eastAsia="Times New Roman" w:hAnsi="Times New Roman" w:cs="Times New Roman"/>
          <w:sz w:val="20"/>
          <w:szCs w:val="20"/>
          <w:lang w:val="en-US"/>
        </w:rPr>
        <w:t xml:space="preserve">enators and administrators, including </w:t>
      </w:r>
      <w:r w:rsidR="003554ED">
        <w:rPr>
          <w:rFonts w:ascii="Times New Roman" w:eastAsia="Times New Roman" w:hAnsi="Times New Roman" w:cs="Times New Roman"/>
          <w:sz w:val="20"/>
          <w:szCs w:val="20"/>
          <w:lang w:val="en-US"/>
        </w:rPr>
        <w:t xml:space="preserve">Allen Grant, Dean of </w:t>
      </w:r>
      <w:r w:rsidR="00217383">
        <w:rPr>
          <w:rFonts w:ascii="Times New Roman" w:eastAsia="Times New Roman" w:hAnsi="Times New Roman" w:cs="Times New Roman"/>
          <w:sz w:val="20"/>
          <w:szCs w:val="20"/>
          <w:lang w:val="en-US"/>
        </w:rPr>
        <w:t xml:space="preserve">College of Education and Human Development, </w:t>
      </w:r>
      <w:r>
        <w:rPr>
          <w:rFonts w:ascii="Times New Roman" w:eastAsia="Times New Roman" w:hAnsi="Times New Roman" w:cs="Times New Roman"/>
          <w:sz w:val="20"/>
          <w:szCs w:val="20"/>
          <w:lang w:val="en-US"/>
        </w:rPr>
        <w:t xml:space="preserve">who </w:t>
      </w:r>
      <w:r w:rsidR="00217383">
        <w:rPr>
          <w:rFonts w:ascii="Times New Roman" w:eastAsia="Times New Roman" w:hAnsi="Times New Roman" w:cs="Times New Roman"/>
          <w:sz w:val="20"/>
          <w:szCs w:val="20"/>
          <w:lang w:val="en-US"/>
        </w:rPr>
        <w:t>noted that as a dean he prefers not to be involved in the election process. “Senate is by faculty and for faculty,” he commented.</w:t>
      </w:r>
      <w:r>
        <w:rPr>
          <w:rFonts w:ascii="Times New Roman" w:eastAsia="Times New Roman" w:hAnsi="Times New Roman" w:cs="Times New Roman"/>
          <w:sz w:val="20"/>
          <w:szCs w:val="20"/>
          <w:lang w:val="en-US"/>
        </w:rPr>
        <w:t xml:space="preserve"> Provost </w:t>
      </w:r>
      <w:r w:rsidR="00B61CCB">
        <w:rPr>
          <w:rFonts w:ascii="Times New Roman" w:eastAsia="Times New Roman" w:hAnsi="Times New Roman" w:cs="Times New Roman"/>
          <w:sz w:val="20"/>
          <w:szCs w:val="20"/>
          <w:lang w:val="en-US"/>
        </w:rPr>
        <w:t xml:space="preserve">Taylor </w:t>
      </w:r>
      <w:r>
        <w:rPr>
          <w:rFonts w:ascii="Times New Roman" w:eastAsia="Times New Roman" w:hAnsi="Times New Roman" w:cs="Times New Roman"/>
          <w:sz w:val="20"/>
          <w:szCs w:val="20"/>
          <w:lang w:val="en-US"/>
        </w:rPr>
        <w:t xml:space="preserve">agreed that the administration should have no role in the elections. </w:t>
      </w:r>
      <w:r w:rsidR="00B61CCB">
        <w:rPr>
          <w:rFonts w:ascii="Times New Roman" w:eastAsia="Times New Roman" w:hAnsi="Times New Roman" w:cs="Times New Roman"/>
          <w:sz w:val="20"/>
          <w:szCs w:val="20"/>
          <w:lang w:val="en-US"/>
        </w:rPr>
        <w:t xml:space="preserve"> </w:t>
      </w:r>
      <w:r w:rsidR="00217383">
        <w:rPr>
          <w:rFonts w:ascii="Times New Roman" w:eastAsia="Times New Roman" w:hAnsi="Times New Roman" w:cs="Times New Roman"/>
          <w:sz w:val="20"/>
          <w:szCs w:val="20"/>
          <w:lang w:val="en-US"/>
        </w:rPr>
        <w:t>The Senators</w:t>
      </w:r>
      <w:r w:rsidR="00B61CCB">
        <w:rPr>
          <w:rFonts w:ascii="Times New Roman" w:eastAsia="Times New Roman" w:hAnsi="Times New Roman" w:cs="Times New Roman"/>
          <w:sz w:val="20"/>
          <w:szCs w:val="20"/>
          <w:lang w:val="en-US"/>
        </w:rPr>
        <w:t xml:space="preserve"> then</w:t>
      </w:r>
      <w:r w:rsidR="00217383">
        <w:rPr>
          <w:rFonts w:ascii="Times New Roman" w:eastAsia="Times New Roman" w:hAnsi="Times New Roman" w:cs="Times New Roman"/>
          <w:sz w:val="20"/>
          <w:szCs w:val="20"/>
          <w:lang w:val="en-US"/>
        </w:rPr>
        <w:t xml:space="preserve"> </w:t>
      </w:r>
      <w:r w:rsidR="003554ED" w:rsidRPr="003554ED">
        <w:rPr>
          <w:rFonts w:ascii="Times New Roman" w:eastAsia="Times New Roman" w:hAnsi="Times New Roman" w:cs="Times New Roman"/>
          <w:sz w:val="20"/>
          <w:szCs w:val="20"/>
          <w:lang w:val="en-US"/>
        </w:rPr>
        <w:t>discussed reconciling inconsistencies between the Constitution and Bylaws regarding responsibility for elections. There was general agreement that the governing documents should be amended to formalize the election role of P&amp;P</w:t>
      </w:r>
      <w:r w:rsidR="00217383">
        <w:rPr>
          <w:rFonts w:ascii="Times New Roman" w:eastAsia="Times New Roman" w:hAnsi="Times New Roman" w:cs="Times New Roman"/>
          <w:sz w:val="20"/>
          <w:szCs w:val="20"/>
          <w:lang w:val="en-US"/>
        </w:rPr>
        <w:t xml:space="preserve"> </w:t>
      </w:r>
      <w:r w:rsidR="003554ED" w:rsidRPr="003554ED">
        <w:rPr>
          <w:rFonts w:ascii="Times New Roman" w:eastAsia="Times New Roman" w:hAnsi="Times New Roman" w:cs="Times New Roman"/>
          <w:sz w:val="20"/>
          <w:szCs w:val="20"/>
          <w:lang w:val="en-US"/>
        </w:rPr>
        <w:t xml:space="preserve">and eliminate the role </w:t>
      </w:r>
      <w:r w:rsidR="003554ED" w:rsidRPr="003554ED">
        <w:rPr>
          <w:rFonts w:ascii="Times New Roman" w:eastAsia="Times New Roman" w:hAnsi="Times New Roman" w:cs="Times New Roman"/>
          <w:sz w:val="20"/>
          <w:szCs w:val="20"/>
          <w:lang w:val="en-US"/>
        </w:rPr>
        <w:lastRenderedPageBreak/>
        <w:t>currently assigned to deans. The Senat</w:t>
      </w:r>
      <w:r w:rsidR="00217383">
        <w:rPr>
          <w:rFonts w:ascii="Times New Roman" w:eastAsia="Times New Roman" w:hAnsi="Times New Roman" w:cs="Times New Roman"/>
          <w:sz w:val="20"/>
          <w:szCs w:val="20"/>
          <w:lang w:val="en-US"/>
        </w:rPr>
        <w:t>ors</w:t>
      </w:r>
      <w:r w:rsidR="003554ED" w:rsidRPr="003554ED">
        <w:rPr>
          <w:rFonts w:ascii="Times New Roman" w:eastAsia="Times New Roman" w:hAnsi="Times New Roman" w:cs="Times New Roman"/>
          <w:sz w:val="20"/>
          <w:szCs w:val="20"/>
          <w:lang w:val="en-US"/>
        </w:rPr>
        <w:t xml:space="preserve"> also identified the need to ensure that members have access to current versions of the Constitution and Bylaws. Once elected, the parliamentarian should verify the governing documents, circulate the current versions, and ensure that committee charges published on the Faculty Senate website are consistent with them.</w:t>
      </w:r>
    </w:p>
    <w:p w14:paraId="3EB3E338" w14:textId="77777777" w:rsidR="00217383" w:rsidRPr="003554ED" w:rsidRDefault="00217383" w:rsidP="003554ED">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lang w:val="en-US"/>
        </w:rPr>
      </w:pPr>
    </w:p>
    <w:p w14:paraId="22723F02" w14:textId="0D6F947A" w:rsidR="003554ED" w:rsidRDefault="003554ED" w:rsidP="003554ED">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lang w:val="en-US"/>
        </w:rPr>
      </w:pPr>
      <w:r w:rsidRPr="003554ED">
        <w:rPr>
          <w:rFonts w:ascii="Times New Roman" w:eastAsia="Times New Roman" w:hAnsi="Times New Roman" w:cs="Times New Roman"/>
          <w:sz w:val="20"/>
          <w:szCs w:val="20"/>
          <w:lang w:val="en-US"/>
        </w:rPr>
        <w:t>The Senat</w:t>
      </w:r>
      <w:r w:rsidR="00217383">
        <w:rPr>
          <w:rFonts w:ascii="Times New Roman" w:eastAsia="Times New Roman" w:hAnsi="Times New Roman" w:cs="Times New Roman"/>
          <w:sz w:val="20"/>
          <w:szCs w:val="20"/>
          <w:lang w:val="en-US"/>
        </w:rPr>
        <w:t>ors then</w:t>
      </w:r>
      <w:r w:rsidRPr="003554ED">
        <w:rPr>
          <w:rFonts w:ascii="Times New Roman" w:eastAsia="Times New Roman" w:hAnsi="Times New Roman" w:cs="Times New Roman"/>
          <w:sz w:val="20"/>
          <w:szCs w:val="20"/>
          <w:lang w:val="en-US"/>
        </w:rPr>
        <w:t xml:space="preserve"> discussed representation requirements for the Executive Committee, including the need to replace references to “schools” with the more accurate term “colleges.” Members also considered mechanisms for addressing situations in which an Executive Committee seat has no candidate.</w:t>
      </w:r>
      <w:r w:rsidR="00217383">
        <w:rPr>
          <w:rFonts w:ascii="Times New Roman" w:eastAsia="Times New Roman" w:hAnsi="Times New Roman" w:cs="Times New Roman"/>
          <w:sz w:val="20"/>
          <w:szCs w:val="20"/>
          <w:lang w:val="en-US"/>
        </w:rPr>
        <w:t xml:space="preserve"> </w:t>
      </w:r>
      <w:r w:rsidRPr="003554ED">
        <w:rPr>
          <w:rFonts w:ascii="Times New Roman" w:eastAsia="Times New Roman" w:hAnsi="Times New Roman" w:cs="Times New Roman"/>
          <w:sz w:val="20"/>
          <w:szCs w:val="20"/>
          <w:lang w:val="en-US"/>
        </w:rPr>
        <w:t>Possible approaches included limited exceptions to existing representation requirements, whether through a two-thirds vote or an automatic exception under specified circumstances. Members emphasized that any exception for Executive Committee membership should not undermine the broader balance of college representation within the full Faculty Senate.</w:t>
      </w:r>
    </w:p>
    <w:p w14:paraId="68489E5F" w14:textId="77777777" w:rsidR="00217383" w:rsidRDefault="00217383" w:rsidP="003554ED">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lang w:val="en-US"/>
        </w:rPr>
      </w:pPr>
    </w:p>
    <w:p w14:paraId="57BE6B7B" w14:textId="5377E03D" w:rsidR="00890224" w:rsidRPr="00890224" w:rsidRDefault="00890224" w:rsidP="003554ED">
      <w:pPr>
        <w:pBdr>
          <w:top w:val="nil"/>
          <w:left w:val="nil"/>
          <w:bottom w:val="nil"/>
          <w:right w:val="nil"/>
          <w:between w:val="nil"/>
        </w:pBdr>
        <w:spacing w:after="0" w:line="240" w:lineRule="auto"/>
        <w:ind w:left="720"/>
        <w:jc w:val="both"/>
        <w:rPr>
          <w:rFonts w:ascii="Times New Roman" w:eastAsia="Times New Roman" w:hAnsi="Times New Roman" w:cs="Times New Roman"/>
          <w:b/>
          <w:bCs/>
          <w:sz w:val="20"/>
          <w:szCs w:val="20"/>
          <w:lang w:val="en-US"/>
        </w:rPr>
      </w:pPr>
      <w:r w:rsidRPr="00890224">
        <w:rPr>
          <w:rFonts w:ascii="Times New Roman" w:eastAsia="Times New Roman" w:hAnsi="Times New Roman" w:cs="Times New Roman"/>
          <w:b/>
          <w:bCs/>
          <w:sz w:val="20"/>
          <w:szCs w:val="20"/>
          <w:lang w:val="en-US"/>
        </w:rPr>
        <w:t>GPA Calculations</w:t>
      </w:r>
    </w:p>
    <w:p w14:paraId="62D7AE28" w14:textId="77777777" w:rsidR="00890224" w:rsidRDefault="00890224" w:rsidP="003554ED">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lang w:val="en-US"/>
        </w:rPr>
      </w:pPr>
    </w:p>
    <w:p w14:paraId="36A41609" w14:textId="1E65F374" w:rsidR="006143B1" w:rsidRDefault="006143B1" w:rsidP="006143B1">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lang w:val="en-US"/>
        </w:rPr>
      </w:pPr>
      <w:r w:rsidRPr="006143B1">
        <w:rPr>
          <w:rFonts w:ascii="Times New Roman" w:eastAsia="Times New Roman" w:hAnsi="Times New Roman" w:cs="Times New Roman"/>
          <w:sz w:val="20"/>
          <w:szCs w:val="20"/>
          <w:lang w:val="en-US"/>
        </w:rPr>
        <w:t>The Senat</w:t>
      </w:r>
      <w:r>
        <w:rPr>
          <w:rFonts w:ascii="Times New Roman" w:eastAsia="Times New Roman" w:hAnsi="Times New Roman" w:cs="Times New Roman"/>
          <w:sz w:val="20"/>
          <w:szCs w:val="20"/>
          <w:lang w:val="en-US"/>
        </w:rPr>
        <w:t>ors and administrators</w:t>
      </w:r>
      <w:r w:rsidRPr="006143B1">
        <w:rPr>
          <w:rFonts w:ascii="Times New Roman" w:eastAsia="Times New Roman" w:hAnsi="Times New Roman" w:cs="Times New Roman"/>
          <w:sz w:val="20"/>
          <w:szCs w:val="20"/>
          <w:lang w:val="en-US"/>
        </w:rPr>
        <w:t xml:space="preserve"> discussed the current LSUS policy of including all course attempts in GPA calculations, including repeated courses. </w:t>
      </w:r>
      <w:r>
        <w:rPr>
          <w:rFonts w:ascii="Times New Roman" w:eastAsia="Times New Roman" w:hAnsi="Times New Roman" w:cs="Times New Roman"/>
          <w:sz w:val="20"/>
          <w:szCs w:val="20"/>
          <w:lang w:val="en-US"/>
        </w:rPr>
        <w:t xml:space="preserve">Chancellor Smith </w:t>
      </w:r>
      <w:r w:rsidRPr="006143B1">
        <w:rPr>
          <w:rFonts w:ascii="Times New Roman" w:eastAsia="Times New Roman" w:hAnsi="Times New Roman" w:cs="Times New Roman"/>
          <w:sz w:val="20"/>
          <w:szCs w:val="20"/>
          <w:lang w:val="en-US"/>
        </w:rPr>
        <w:t>expressed concern that this practice can disadvantage students who successfully repeat courses</w:t>
      </w:r>
      <w:r w:rsidR="00B61CCB">
        <w:rPr>
          <w:rFonts w:ascii="Times New Roman" w:eastAsia="Times New Roman" w:hAnsi="Times New Roman" w:cs="Times New Roman"/>
          <w:sz w:val="20"/>
          <w:szCs w:val="20"/>
          <w:lang w:val="en-US"/>
        </w:rPr>
        <w:t>,</w:t>
      </w:r>
      <w:r w:rsidRPr="006143B1">
        <w:rPr>
          <w:rFonts w:ascii="Times New Roman" w:eastAsia="Times New Roman" w:hAnsi="Times New Roman" w:cs="Times New Roman"/>
          <w:sz w:val="20"/>
          <w:szCs w:val="20"/>
          <w:lang w:val="en-US"/>
        </w:rPr>
        <w:t xml:space="preserve"> and may have consequences for </w:t>
      </w:r>
      <w:r w:rsidR="00B61CCB">
        <w:rPr>
          <w:rFonts w:ascii="Times New Roman" w:eastAsia="Times New Roman" w:hAnsi="Times New Roman" w:cs="Times New Roman"/>
          <w:sz w:val="20"/>
          <w:szCs w:val="20"/>
          <w:lang w:val="en-US"/>
        </w:rPr>
        <w:t xml:space="preserve">their </w:t>
      </w:r>
      <w:r w:rsidRPr="006143B1">
        <w:rPr>
          <w:rFonts w:ascii="Times New Roman" w:eastAsia="Times New Roman" w:hAnsi="Times New Roman" w:cs="Times New Roman"/>
          <w:sz w:val="20"/>
          <w:szCs w:val="20"/>
          <w:lang w:val="en-US"/>
        </w:rPr>
        <w:t>academic standing and eligibility.</w:t>
      </w:r>
      <w:r>
        <w:rPr>
          <w:rFonts w:ascii="Times New Roman" w:eastAsia="Times New Roman" w:hAnsi="Times New Roman" w:cs="Times New Roman"/>
          <w:sz w:val="20"/>
          <w:szCs w:val="20"/>
          <w:lang w:val="en-US"/>
        </w:rPr>
        <w:t xml:space="preserve"> President Siska notes s</w:t>
      </w:r>
      <w:r w:rsidRPr="006143B1">
        <w:rPr>
          <w:rFonts w:ascii="Times New Roman" w:eastAsia="Times New Roman" w:hAnsi="Times New Roman" w:cs="Times New Roman"/>
          <w:sz w:val="20"/>
          <w:szCs w:val="20"/>
          <w:lang w:val="en-US"/>
        </w:rPr>
        <w:t>everal alternative models. LSU Baton Rouge allows students to apply for grade exclusion under specified circumstances, while other institutions</w:t>
      </w:r>
      <w:r>
        <w:rPr>
          <w:rFonts w:ascii="Times New Roman" w:eastAsia="Times New Roman" w:hAnsi="Times New Roman" w:cs="Times New Roman"/>
          <w:sz w:val="20"/>
          <w:szCs w:val="20"/>
          <w:lang w:val="en-US"/>
        </w:rPr>
        <w:t xml:space="preserve"> (including University of Cincinnati)</w:t>
      </w:r>
      <w:r w:rsidRPr="006143B1">
        <w:rPr>
          <w:rFonts w:ascii="Times New Roman" w:eastAsia="Times New Roman" w:hAnsi="Times New Roman" w:cs="Times New Roman"/>
          <w:sz w:val="20"/>
          <w:szCs w:val="20"/>
          <w:lang w:val="en-US"/>
        </w:rPr>
        <w:t xml:space="preserve"> use </w:t>
      </w:r>
      <w:r>
        <w:rPr>
          <w:rFonts w:ascii="Times New Roman" w:eastAsia="Times New Roman" w:hAnsi="Times New Roman" w:cs="Times New Roman"/>
          <w:sz w:val="20"/>
          <w:szCs w:val="20"/>
          <w:lang w:val="en-US"/>
        </w:rPr>
        <w:t xml:space="preserve">“strong forgiveness” model where GPA is calculated based on </w:t>
      </w:r>
      <w:r w:rsidRPr="006143B1">
        <w:rPr>
          <w:rFonts w:ascii="Times New Roman" w:eastAsia="Times New Roman" w:hAnsi="Times New Roman" w:cs="Times New Roman"/>
          <w:sz w:val="20"/>
          <w:szCs w:val="20"/>
          <w:lang w:val="en-US"/>
        </w:rPr>
        <w:t xml:space="preserve">the most recent or highest grade earned. </w:t>
      </w:r>
      <w:r>
        <w:rPr>
          <w:rFonts w:ascii="Times New Roman" w:eastAsia="Times New Roman" w:hAnsi="Times New Roman" w:cs="Times New Roman"/>
          <w:sz w:val="20"/>
          <w:szCs w:val="20"/>
          <w:lang w:val="en-US"/>
        </w:rPr>
        <w:t>Senators and administrators debated advantages and disadvantages of various practices</w:t>
      </w:r>
      <w:r w:rsidR="005809FD">
        <w:rPr>
          <w:rFonts w:ascii="Times New Roman" w:eastAsia="Times New Roman" w:hAnsi="Times New Roman" w:cs="Times New Roman"/>
          <w:sz w:val="20"/>
          <w:szCs w:val="20"/>
          <w:lang w:val="en-US"/>
        </w:rPr>
        <w:t xml:space="preserve">, including </w:t>
      </w:r>
      <w:r w:rsidRPr="006143B1">
        <w:rPr>
          <w:rFonts w:ascii="Times New Roman" w:eastAsia="Times New Roman" w:hAnsi="Times New Roman" w:cs="Times New Roman"/>
          <w:sz w:val="20"/>
          <w:szCs w:val="20"/>
          <w:lang w:val="en-US"/>
        </w:rPr>
        <w:t>technical and historical complications of changing the policy. The university's earlier repeat-grade policy, repealed in 2004, was also discussed, including concerns that students had learned to manipulate its provisions</w:t>
      </w:r>
      <w:r w:rsidR="005809FD">
        <w:rPr>
          <w:rFonts w:ascii="Times New Roman" w:eastAsia="Times New Roman" w:hAnsi="Times New Roman" w:cs="Times New Roman"/>
          <w:sz w:val="20"/>
          <w:szCs w:val="20"/>
          <w:lang w:val="en-US"/>
        </w:rPr>
        <w:t xml:space="preserve"> in order to be admitted into medical school</w:t>
      </w:r>
      <w:r w:rsidR="00B61CCB">
        <w:rPr>
          <w:rFonts w:ascii="Times New Roman" w:eastAsia="Times New Roman" w:hAnsi="Times New Roman" w:cs="Times New Roman"/>
          <w:sz w:val="20"/>
          <w:szCs w:val="20"/>
          <w:lang w:val="en-US"/>
        </w:rPr>
        <w:t>s</w:t>
      </w:r>
      <w:r w:rsidR="005809FD">
        <w:rPr>
          <w:rFonts w:ascii="Times New Roman" w:eastAsia="Times New Roman" w:hAnsi="Times New Roman" w:cs="Times New Roman"/>
          <w:sz w:val="20"/>
          <w:szCs w:val="20"/>
          <w:lang w:val="en-US"/>
        </w:rPr>
        <w:t xml:space="preserve">. Senators </w:t>
      </w:r>
      <w:r w:rsidRPr="006143B1">
        <w:rPr>
          <w:rFonts w:ascii="Times New Roman" w:eastAsia="Times New Roman" w:hAnsi="Times New Roman" w:cs="Times New Roman"/>
          <w:sz w:val="20"/>
          <w:szCs w:val="20"/>
          <w:lang w:val="en-US"/>
        </w:rPr>
        <w:t>emphasized the need for safeguards against similar unintended consequences.</w:t>
      </w:r>
      <w:r w:rsidR="00890224">
        <w:rPr>
          <w:rFonts w:ascii="Times New Roman" w:eastAsia="Times New Roman" w:hAnsi="Times New Roman" w:cs="Times New Roman"/>
          <w:sz w:val="20"/>
          <w:szCs w:val="20"/>
          <w:lang w:val="en-US"/>
        </w:rPr>
        <w:t xml:space="preserve"> They agreed to </w:t>
      </w:r>
      <w:r w:rsidRPr="006143B1">
        <w:rPr>
          <w:rFonts w:ascii="Times New Roman" w:eastAsia="Times New Roman" w:hAnsi="Times New Roman" w:cs="Times New Roman"/>
          <w:sz w:val="20"/>
          <w:szCs w:val="20"/>
          <w:lang w:val="en-US"/>
        </w:rPr>
        <w:t>refer</w:t>
      </w:r>
      <w:r w:rsidR="00890224">
        <w:rPr>
          <w:rFonts w:ascii="Times New Roman" w:eastAsia="Times New Roman" w:hAnsi="Times New Roman" w:cs="Times New Roman"/>
          <w:sz w:val="20"/>
          <w:szCs w:val="20"/>
          <w:lang w:val="en-US"/>
        </w:rPr>
        <w:t xml:space="preserve"> th</w:t>
      </w:r>
      <w:r w:rsidR="00B61CCB">
        <w:rPr>
          <w:rFonts w:ascii="Times New Roman" w:eastAsia="Times New Roman" w:hAnsi="Times New Roman" w:cs="Times New Roman"/>
          <w:sz w:val="20"/>
          <w:szCs w:val="20"/>
          <w:lang w:val="en-US"/>
        </w:rPr>
        <w:t>is</w:t>
      </w:r>
      <w:r w:rsidR="00890224">
        <w:rPr>
          <w:rFonts w:ascii="Times New Roman" w:eastAsia="Times New Roman" w:hAnsi="Times New Roman" w:cs="Times New Roman"/>
          <w:sz w:val="20"/>
          <w:szCs w:val="20"/>
          <w:lang w:val="en-US"/>
        </w:rPr>
        <w:t xml:space="preserve"> matter</w:t>
      </w:r>
      <w:r w:rsidRPr="006143B1">
        <w:rPr>
          <w:rFonts w:ascii="Times New Roman" w:eastAsia="Times New Roman" w:hAnsi="Times New Roman" w:cs="Times New Roman"/>
          <w:sz w:val="20"/>
          <w:szCs w:val="20"/>
          <w:lang w:val="en-US"/>
        </w:rPr>
        <w:t xml:space="preserve"> to the Admissions and Standards Committee, which will work with the Registrar and other appropriate offices to develop a detailed, prospective-only repeat-grade or grade-exclusion policy. The resulting proposal should address honors calculations, exceptions, system requirements, and safeguards before returning to the Senate for consideration.</w:t>
      </w:r>
    </w:p>
    <w:p w14:paraId="1C2E294C" w14:textId="77777777" w:rsidR="00890224" w:rsidRPr="006143B1" w:rsidRDefault="00890224" w:rsidP="006143B1">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lang w:val="en-US"/>
        </w:rPr>
      </w:pPr>
    </w:p>
    <w:p w14:paraId="4FEE37B4" w14:textId="16F10296" w:rsidR="006143B1" w:rsidRPr="006143B1" w:rsidRDefault="006143B1" w:rsidP="006143B1">
      <w:pPr>
        <w:pBdr>
          <w:top w:val="nil"/>
          <w:left w:val="nil"/>
          <w:bottom w:val="nil"/>
          <w:right w:val="nil"/>
          <w:between w:val="nil"/>
        </w:pBdr>
        <w:spacing w:after="0" w:line="240" w:lineRule="auto"/>
        <w:ind w:left="720"/>
        <w:jc w:val="both"/>
        <w:rPr>
          <w:rFonts w:ascii="Times New Roman" w:eastAsia="Times New Roman" w:hAnsi="Times New Roman" w:cs="Times New Roman"/>
          <w:b/>
          <w:bCs/>
          <w:sz w:val="20"/>
          <w:szCs w:val="20"/>
          <w:lang w:val="en-US"/>
        </w:rPr>
      </w:pPr>
      <w:r w:rsidRPr="006143B1">
        <w:rPr>
          <w:rFonts w:ascii="Times New Roman" w:eastAsia="Times New Roman" w:hAnsi="Times New Roman" w:cs="Times New Roman"/>
          <w:b/>
          <w:bCs/>
          <w:sz w:val="20"/>
          <w:szCs w:val="20"/>
          <w:lang w:val="en-US"/>
        </w:rPr>
        <w:t>Faculty Survey</w:t>
      </w:r>
    </w:p>
    <w:p w14:paraId="21FC8881" w14:textId="77777777" w:rsidR="00890224" w:rsidRDefault="00890224" w:rsidP="006143B1">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lang w:val="en-US"/>
        </w:rPr>
      </w:pPr>
    </w:p>
    <w:p w14:paraId="0A332E3D" w14:textId="6583EF91" w:rsidR="006143B1" w:rsidRPr="006143B1" w:rsidRDefault="00890224" w:rsidP="006143B1">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President Siska presented </w:t>
      </w:r>
      <w:r w:rsidR="006143B1" w:rsidRPr="006143B1">
        <w:rPr>
          <w:rFonts w:ascii="Times New Roman" w:eastAsia="Times New Roman" w:hAnsi="Times New Roman" w:cs="Times New Roman"/>
          <w:sz w:val="20"/>
          <w:szCs w:val="20"/>
          <w:lang w:val="en-US"/>
        </w:rPr>
        <w:t xml:space="preserve">a brief online survey intended to gauge faculty sentiment and help identify priorities for Senate action. </w:t>
      </w:r>
      <w:r>
        <w:rPr>
          <w:rFonts w:ascii="Times New Roman" w:eastAsia="Times New Roman" w:hAnsi="Times New Roman" w:cs="Times New Roman"/>
          <w:sz w:val="20"/>
          <w:szCs w:val="20"/>
          <w:lang w:val="en-US"/>
        </w:rPr>
        <w:t xml:space="preserve">Senators </w:t>
      </w:r>
      <w:r w:rsidR="006143B1" w:rsidRPr="006143B1">
        <w:rPr>
          <w:rFonts w:ascii="Times New Roman" w:eastAsia="Times New Roman" w:hAnsi="Times New Roman" w:cs="Times New Roman"/>
          <w:sz w:val="20"/>
          <w:szCs w:val="20"/>
          <w:lang w:val="en-US"/>
        </w:rPr>
        <w:t xml:space="preserve">noted that the wording of </w:t>
      </w:r>
      <w:r>
        <w:rPr>
          <w:rFonts w:ascii="Times New Roman" w:eastAsia="Times New Roman" w:hAnsi="Times New Roman" w:cs="Times New Roman"/>
          <w:sz w:val="20"/>
          <w:szCs w:val="20"/>
          <w:lang w:val="en-US"/>
        </w:rPr>
        <w:t>some</w:t>
      </w:r>
      <w:r w:rsidR="006143B1" w:rsidRPr="006143B1">
        <w:rPr>
          <w:rFonts w:ascii="Times New Roman" w:eastAsia="Times New Roman" w:hAnsi="Times New Roman" w:cs="Times New Roman"/>
          <w:sz w:val="20"/>
          <w:szCs w:val="20"/>
          <w:lang w:val="en-US"/>
        </w:rPr>
        <w:t xml:space="preserve"> question</w:t>
      </w:r>
      <w:r>
        <w:rPr>
          <w:rFonts w:ascii="Times New Roman" w:eastAsia="Times New Roman" w:hAnsi="Times New Roman" w:cs="Times New Roman"/>
          <w:sz w:val="20"/>
          <w:szCs w:val="20"/>
          <w:lang w:val="en-US"/>
        </w:rPr>
        <w:t>s</w:t>
      </w:r>
      <w:r w:rsidR="006143B1" w:rsidRPr="006143B1">
        <w:rPr>
          <w:rFonts w:ascii="Times New Roman" w:eastAsia="Times New Roman" w:hAnsi="Times New Roman" w:cs="Times New Roman"/>
          <w:sz w:val="20"/>
          <w:szCs w:val="20"/>
          <w:lang w:val="en-US"/>
        </w:rPr>
        <w:t xml:space="preserve"> could be confusing and were invited to suggest revisions that would make its intent clearer.</w:t>
      </w:r>
      <w:r>
        <w:rPr>
          <w:rFonts w:ascii="Times New Roman" w:eastAsia="Times New Roman" w:hAnsi="Times New Roman" w:cs="Times New Roman"/>
          <w:sz w:val="20"/>
          <w:szCs w:val="20"/>
          <w:lang w:val="en-US"/>
        </w:rPr>
        <w:t xml:space="preserve"> </w:t>
      </w:r>
      <w:r w:rsidR="006143B1" w:rsidRPr="006143B1">
        <w:rPr>
          <w:rFonts w:ascii="Times New Roman" w:eastAsia="Times New Roman" w:hAnsi="Times New Roman" w:cs="Times New Roman"/>
          <w:sz w:val="20"/>
          <w:szCs w:val="20"/>
          <w:lang w:val="en-US"/>
        </w:rPr>
        <w:t>Feedback on the wording will be collected before the survey is finalized and distributed to the faculty.</w:t>
      </w:r>
    </w:p>
    <w:p w14:paraId="5380D2E4" w14:textId="77777777" w:rsidR="00890224" w:rsidRDefault="00890224" w:rsidP="006143B1">
      <w:pPr>
        <w:pBdr>
          <w:top w:val="nil"/>
          <w:left w:val="nil"/>
          <w:bottom w:val="nil"/>
          <w:right w:val="nil"/>
          <w:between w:val="nil"/>
        </w:pBdr>
        <w:spacing w:after="0" w:line="240" w:lineRule="auto"/>
        <w:ind w:left="720"/>
        <w:jc w:val="both"/>
        <w:rPr>
          <w:rFonts w:ascii="Times New Roman" w:eastAsia="Times New Roman" w:hAnsi="Times New Roman" w:cs="Times New Roman"/>
          <w:b/>
          <w:bCs/>
          <w:sz w:val="20"/>
          <w:szCs w:val="20"/>
          <w:lang w:val="en-US"/>
        </w:rPr>
      </w:pPr>
    </w:p>
    <w:p w14:paraId="00000038" w14:textId="171E768F" w:rsidR="00565F0B" w:rsidRPr="00294A10" w:rsidRDefault="00565F0B">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lang w:val="en-US"/>
        </w:rPr>
      </w:pPr>
    </w:p>
    <w:p w14:paraId="0000003B" w14:textId="77777777"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sidRPr="00294A10">
        <w:rPr>
          <w:rFonts w:ascii="Times New Roman" w:eastAsia="Times New Roman" w:hAnsi="Times New Roman" w:cs="Times New Roman"/>
          <w:b/>
          <w:color w:val="000000"/>
          <w:sz w:val="20"/>
          <w:szCs w:val="20"/>
        </w:rPr>
        <w:t>VII.</w:t>
      </w:r>
      <w:r w:rsidRPr="00294A10">
        <w:rPr>
          <w:rFonts w:ascii="Times New Roman" w:eastAsia="Times New Roman" w:hAnsi="Times New Roman" w:cs="Times New Roman"/>
          <w:b/>
          <w:color w:val="000000"/>
          <w:sz w:val="20"/>
          <w:szCs w:val="20"/>
        </w:rPr>
        <w:tab/>
        <w:t>CONTINUING BUSINESS</w:t>
      </w:r>
      <w:r w:rsidRPr="00294A10">
        <w:rPr>
          <w:rFonts w:ascii="Times New Roman" w:eastAsia="Times New Roman" w:hAnsi="Times New Roman" w:cs="Times New Roman"/>
          <w:b/>
          <w:sz w:val="20"/>
          <w:szCs w:val="20"/>
        </w:rPr>
        <w:t xml:space="preserve">: </w:t>
      </w:r>
    </w:p>
    <w:p w14:paraId="0000003C" w14:textId="77777777" w:rsidR="00565F0B" w:rsidRPr="00294A10" w:rsidRDefault="00565F0B">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rPr>
      </w:pPr>
    </w:p>
    <w:p w14:paraId="33BC0083" w14:textId="6AF4A935" w:rsidR="00C14CAC" w:rsidRPr="004052D5" w:rsidRDefault="004052D5" w:rsidP="00C14CAC">
      <w:pPr>
        <w:spacing w:after="0" w:line="240" w:lineRule="auto"/>
        <w:ind w:left="720"/>
        <w:jc w:val="both"/>
        <w:rPr>
          <w:rFonts w:ascii="Times New Roman" w:eastAsia="Times New Roman" w:hAnsi="Times New Roman" w:cs="Times New Roman"/>
          <w:bCs/>
          <w:sz w:val="20"/>
          <w:szCs w:val="20"/>
        </w:rPr>
      </w:pPr>
      <w:r w:rsidRPr="004052D5">
        <w:rPr>
          <w:rFonts w:ascii="Times New Roman" w:eastAsia="Times New Roman" w:hAnsi="Times New Roman" w:cs="Times New Roman"/>
          <w:bCs/>
          <w:sz w:val="20"/>
          <w:szCs w:val="20"/>
        </w:rPr>
        <w:t>No Continuing business.</w:t>
      </w:r>
    </w:p>
    <w:p w14:paraId="45E63C88" w14:textId="698761AE" w:rsidR="006A5E99" w:rsidRPr="00294A10" w:rsidRDefault="006A5E99" w:rsidP="006A5E99">
      <w:pPr>
        <w:spacing w:after="0" w:line="240" w:lineRule="auto"/>
        <w:ind w:left="720"/>
        <w:jc w:val="both"/>
        <w:rPr>
          <w:rFonts w:ascii="Times New Roman" w:eastAsia="Times New Roman" w:hAnsi="Times New Roman" w:cs="Times New Roman"/>
          <w:bCs/>
          <w:sz w:val="20"/>
          <w:szCs w:val="20"/>
        </w:rPr>
      </w:pPr>
    </w:p>
    <w:p w14:paraId="0000004D" w14:textId="77777777" w:rsidR="00565F0B" w:rsidRPr="00294A10" w:rsidRDefault="00565F0B">
      <w:p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p>
    <w:p w14:paraId="0000004E" w14:textId="77777777"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r w:rsidRPr="00294A10">
        <w:rPr>
          <w:rFonts w:ascii="Times New Roman" w:eastAsia="Times New Roman" w:hAnsi="Times New Roman" w:cs="Times New Roman"/>
          <w:b/>
          <w:color w:val="000000"/>
          <w:sz w:val="20"/>
          <w:szCs w:val="20"/>
        </w:rPr>
        <w:t>VIII.</w:t>
      </w:r>
      <w:r w:rsidRPr="00294A10">
        <w:rPr>
          <w:rFonts w:ascii="Times New Roman" w:eastAsia="Times New Roman" w:hAnsi="Times New Roman" w:cs="Times New Roman"/>
          <w:b/>
          <w:color w:val="000000"/>
          <w:sz w:val="20"/>
          <w:szCs w:val="20"/>
        </w:rPr>
        <w:tab/>
        <w:t>OBSERVATIONS &amp; CONCERNS:</w:t>
      </w:r>
    </w:p>
    <w:p w14:paraId="0A6D1273" w14:textId="77777777" w:rsidR="00CD6E5E" w:rsidRPr="00294A10" w:rsidRDefault="00CD6E5E" w:rsidP="00CD6E5E">
      <w:pPr>
        <w:spacing w:after="0" w:line="240" w:lineRule="auto"/>
        <w:ind w:left="720"/>
        <w:jc w:val="both"/>
        <w:rPr>
          <w:rFonts w:ascii="Times New Roman" w:eastAsia="Times New Roman" w:hAnsi="Times New Roman" w:cs="Times New Roman"/>
          <w:b/>
          <w:bCs/>
          <w:sz w:val="20"/>
          <w:szCs w:val="20"/>
        </w:rPr>
      </w:pPr>
    </w:p>
    <w:p w14:paraId="49DCF508" w14:textId="65DF8412" w:rsidR="00890224" w:rsidRPr="006143B1" w:rsidRDefault="00890224" w:rsidP="00890224">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Kim Ramsay, Chancellor’s Chief of Staff, explained that the administration is undertaking a thorough review of </w:t>
      </w:r>
      <w:r w:rsidRPr="006143B1">
        <w:rPr>
          <w:rFonts w:ascii="Times New Roman" w:eastAsia="Times New Roman" w:hAnsi="Times New Roman" w:cs="Times New Roman"/>
          <w:sz w:val="20"/>
          <w:szCs w:val="20"/>
          <w:lang w:val="en-US"/>
        </w:rPr>
        <w:t xml:space="preserve">university policy revisions. The established process moves proposed </w:t>
      </w:r>
      <w:r>
        <w:rPr>
          <w:rFonts w:ascii="Times New Roman" w:eastAsia="Times New Roman" w:hAnsi="Times New Roman" w:cs="Times New Roman"/>
          <w:sz w:val="20"/>
          <w:szCs w:val="20"/>
          <w:lang w:val="en-US"/>
        </w:rPr>
        <w:t xml:space="preserve">policy </w:t>
      </w:r>
      <w:r w:rsidRPr="006143B1">
        <w:rPr>
          <w:rFonts w:ascii="Times New Roman" w:eastAsia="Times New Roman" w:hAnsi="Times New Roman" w:cs="Times New Roman"/>
          <w:sz w:val="20"/>
          <w:szCs w:val="20"/>
          <w:lang w:val="en-US"/>
        </w:rPr>
        <w:t>revisions from the Cabinet to the LPC for feedback and then concurrently to the Staff Senate and Faculty Senate for review.</w:t>
      </w:r>
      <w:r>
        <w:rPr>
          <w:rFonts w:ascii="Times New Roman" w:eastAsia="Times New Roman" w:hAnsi="Times New Roman" w:cs="Times New Roman"/>
          <w:sz w:val="20"/>
          <w:szCs w:val="20"/>
          <w:lang w:val="en-US"/>
        </w:rPr>
        <w:t xml:space="preserve"> </w:t>
      </w:r>
      <w:r w:rsidRPr="006143B1">
        <w:rPr>
          <w:rFonts w:ascii="Times New Roman" w:eastAsia="Times New Roman" w:hAnsi="Times New Roman" w:cs="Times New Roman"/>
          <w:sz w:val="20"/>
          <w:szCs w:val="20"/>
          <w:lang w:val="en-US"/>
        </w:rPr>
        <w:t xml:space="preserve">Questions concerning particular revisions may be directed to </w:t>
      </w:r>
      <w:r>
        <w:rPr>
          <w:rFonts w:ascii="Times New Roman" w:eastAsia="Times New Roman" w:hAnsi="Times New Roman" w:cs="Times New Roman"/>
          <w:sz w:val="20"/>
          <w:szCs w:val="20"/>
          <w:lang w:val="en-US"/>
        </w:rPr>
        <w:t xml:space="preserve">the Chief of Staff </w:t>
      </w:r>
      <w:r w:rsidRPr="006143B1">
        <w:rPr>
          <w:rFonts w:ascii="Times New Roman" w:eastAsia="Times New Roman" w:hAnsi="Times New Roman" w:cs="Times New Roman"/>
          <w:sz w:val="20"/>
          <w:szCs w:val="20"/>
          <w:lang w:val="en-US"/>
        </w:rPr>
        <w:t>or submitted through the Faculty Senate president. The policy revisions will be placed on the agenda for the next meeting, with an effort to distinguish routine editorial or administrative changes from those requiring more extensive Senate discussion.</w:t>
      </w:r>
    </w:p>
    <w:p w14:paraId="7093A481" w14:textId="77777777" w:rsidR="00BE1591" w:rsidRPr="00294A10" w:rsidRDefault="00BE1591" w:rsidP="00C40D42">
      <w:pPr>
        <w:spacing w:after="0" w:line="240" w:lineRule="auto"/>
        <w:ind w:left="720"/>
        <w:jc w:val="both"/>
        <w:rPr>
          <w:rFonts w:ascii="Times New Roman" w:eastAsia="Times New Roman" w:hAnsi="Times New Roman" w:cs="Times New Roman"/>
          <w:sz w:val="20"/>
          <w:szCs w:val="20"/>
          <w:lang w:val="en-US"/>
        </w:rPr>
      </w:pPr>
    </w:p>
    <w:p w14:paraId="00000062" w14:textId="2F3FB276"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4A10">
        <w:rPr>
          <w:rFonts w:ascii="Times New Roman" w:eastAsia="Times New Roman" w:hAnsi="Times New Roman" w:cs="Times New Roman"/>
          <w:b/>
          <w:color w:val="000000"/>
          <w:sz w:val="20"/>
          <w:szCs w:val="20"/>
        </w:rPr>
        <w:t>IX.</w:t>
      </w:r>
      <w:r w:rsidRPr="00294A10">
        <w:rPr>
          <w:rFonts w:ascii="Times New Roman" w:eastAsia="Times New Roman" w:hAnsi="Times New Roman" w:cs="Times New Roman"/>
          <w:b/>
          <w:color w:val="000000"/>
          <w:sz w:val="20"/>
          <w:szCs w:val="20"/>
        </w:rPr>
        <w:tab/>
        <w:t xml:space="preserve">ADJOURNMENT: </w:t>
      </w:r>
      <w:r w:rsidRPr="00294A10">
        <w:rPr>
          <w:rFonts w:ascii="Times New Roman" w:eastAsia="Times New Roman" w:hAnsi="Times New Roman" w:cs="Times New Roman"/>
          <w:color w:val="000000"/>
          <w:sz w:val="20"/>
          <w:szCs w:val="20"/>
        </w:rPr>
        <w:t xml:space="preserve">Senator </w:t>
      </w:r>
      <w:r w:rsidR="00890224">
        <w:rPr>
          <w:rFonts w:ascii="Times New Roman" w:eastAsia="Times New Roman" w:hAnsi="Times New Roman" w:cs="Times New Roman"/>
          <w:color w:val="000000"/>
          <w:sz w:val="20"/>
          <w:szCs w:val="20"/>
        </w:rPr>
        <w:t>Mikaberidze</w:t>
      </w:r>
      <w:r w:rsidRPr="00294A10">
        <w:rPr>
          <w:rFonts w:ascii="Times New Roman" w:eastAsia="Times New Roman" w:hAnsi="Times New Roman" w:cs="Times New Roman"/>
          <w:color w:val="000000"/>
          <w:sz w:val="20"/>
          <w:szCs w:val="20"/>
        </w:rPr>
        <w:t xml:space="preserve"> moved to adjourn the Faculty Senate meeting. The motion was seconded and approved, and the meeting was adjourned at 1</w:t>
      </w:r>
      <w:r w:rsidR="00D03379">
        <w:rPr>
          <w:rFonts w:ascii="Times New Roman" w:eastAsia="Times New Roman" w:hAnsi="Times New Roman" w:cs="Times New Roman"/>
          <w:color w:val="000000"/>
          <w:sz w:val="20"/>
          <w:szCs w:val="20"/>
        </w:rPr>
        <w:t>2</w:t>
      </w:r>
      <w:r w:rsidRPr="00294A10">
        <w:rPr>
          <w:rFonts w:ascii="Times New Roman" w:eastAsia="Times New Roman" w:hAnsi="Times New Roman" w:cs="Times New Roman"/>
          <w:color w:val="000000"/>
          <w:sz w:val="20"/>
          <w:szCs w:val="20"/>
        </w:rPr>
        <w:t>:</w:t>
      </w:r>
      <w:r w:rsidR="00890224">
        <w:rPr>
          <w:rFonts w:ascii="Times New Roman" w:eastAsia="Times New Roman" w:hAnsi="Times New Roman" w:cs="Times New Roman"/>
          <w:color w:val="000000"/>
          <w:sz w:val="20"/>
          <w:szCs w:val="20"/>
        </w:rPr>
        <w:t>34</w:t>
      </w:r>
      <w:r w:rsidRPr="00294A10">
        <w:rPr>
          <w:rFonts w:ascii="Times New Roman" w:eastAsia="Times New Roman" w:hAnsi="Times New Roman" w:cs="Times New Roman"/>
          <w:color w:val="000000"/>
          <w:sz w:val="20"/>
          <w:szCs w:val="20"/>
        </w:rPr>
        <w:t xml:space="preserve"> </w:t>
      </w:r>
      <w:r w:rsidR="00D03379">
        <w:rPr>
          <w:rFonts w:ascii="Times New Roman" w:eastAsia="Times New Roman" w:hAnsi="Times New Roman" w:cs="Times New Roman"/>
          <w:color w:val="000000"/>
          <w:sz w:val="20"/>
          <w:szCs w:val="20"/>
        </w:rPr>
        <w:t>p</w:t>
      </w:r>
      <w:r w:rsidRPr="00294A10">
        <w:rPr>
          <w:rFonts w:ascii="Times New Roman" w:eastAsia="Times New Roman" w:hAnsi="Times New Roman" w:cs="Times New Roman"/>
          <w:color w:val="000000"/>
          <w:sz w:val="20"/>
          <w:szCs w:val="20"/>
        </w:rPr>
        <w:t xml:space="preserve">.m. </w:t>
      </w:r>
    </w:p>
    <w:p w14:paraId="00000063" w14:textId="77777777" w:rsidR="00565F0B" w:rsidRPr="00294A10" w:rsidRDefault="00565F0B">
      <w:p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p>
    <w:p w14:paraId="00000064" w14:textId="77777777" w:rsidR="00565F0B" w:rsidRPr="00294A10" w:rsidRDefault="00565F0B">
      <w:p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p>
    <w:p w14:paraId="00000065" w14:textId="77777777"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4A10">
        <w:rPr>
          <w:rFonts w:ascii="Times New Roman" w:eastAsia="Times New Roman" w:hAnsi="Times New Roman" w:cs="Times New Roman"/>
          <w:color w:val="000000"/>
          <w:sz w:val="20"/>
          <w:szCs w:val="20"/>
        </w:rPr>
        <w:t>Respectfully submitted,</w:t>
      </w:r>
    </w:p>
    <w:p w14:paraId="00000066" w14:textId="77777777" w:rsidR="00565F0B" w:rsidRPr="00294A10" w:rsidRDefault="00565F0B">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14:paraId="00000067" w14:textId="77777777"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4A10">
        <w:rPr>
          <w:rFonts w:ascii="Times New Roman" w:eastAsia="Times New Roman" w:hAnsi="Times New Roman" w:cs="Times New Roman"/>
          <w:color w:val="000000"/>
          <w:sz w:val="20"/>
          <w:szCs w:val="20"/>
        </w:rPr>
        <w:t>Alexander Mikaberidze</w:t>
      </w:r>
    </w:p>
    <w:p w14:paraId="00000068" w14:textId="77777777"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4A10">
        <w:rPr>
          <w:rFonts w:ascii="Times New Roman" w:eastAsia="Times New Roman" w:hAnsi="Times New Roman" w:cs="Times New Roman"/>
          <w:color w:val="000000"/>
          <w:sz w:val="20"/>
          <w:szCs w:val="20"/>
        </w:rPr>
        <w:t>Secretary</w:t>
      </w:r>
    </w:p>
    <w:sectPr w:rsidR="00565F0B" w:rsidRPr="00294A10">
      <w:headerReference w:type="default"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C8798" w14:textId="77777777" w:rsidR="00A43CD9" w:rsidRDefault="00A43CD9">
      <w:pPr>
        <w:spacing w:after="0" w:line="240" w:lineRule="auto"/>
      </w:pPr>
      <w:r>
        <w:separator/>
      </w:r>
    </w:p>
  </w:endnote>
  <w:endnote w:type="continuationSeparator" w:id="0">
    <w:p w14:paraId="20CABDDD" w14:textId="77777777" w:rsidR="00A43CD9" w:rsidRDefault="00A43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A" w14:textId="77777777" w:rsidR="00565F0B"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BCF62" w14:textId="77777777" w:rsidR="00A43CD9" w:rsidRDefault="00A43CD9">
      <w:pPr>
        <w:spacing w:after="0" w:line="240" w:lineRule="auto"/>
      </w:pPr>
      <w:r>
        <w:separator/>
      </w:r>
    </w:p>
  </w:footnote>
  <w:footnote w:type="continuationSeparator" w:id="0">
    <w:p w14:paraId="3F80FC0E" w14:textId="77777777" w:rsidR="00A43CD9" w:rsidRDefault="00A43C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9" w14:textId="77777777" w:rsidR="00565F0B" w:rsidRDefault="00565F0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1E1C"/>
    <w:multiLevelType w:val="hybridMultilevel"/>
    <w:tmpl w:val="AB3A5B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AC77AE1"/>
    <w:multiLevelType w:val="multilevel"/>
    <w:tmpl w:val="C01EBA7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2D1369C4"/>
    <w:multiLevelType w:val="hybridMultilevel"/>
    <w:tmpl w:val="80E09EE2"/>
    <w:lvl w:ilvl="0" w:tplc="415E3444">
      <w:start w:val="7"/>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C4C799C"/>
    <w:multiLevelType w:val="hybridMultilevel"/>
    <w:tmpl w:val="3DFC72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5A012FC"/>
    <w:multiLevelType w:val="hybridMultilevel"/>
    <w:tmpl w:val="127A29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CC7617"/>
    <w:multiLevelType w:val="hybridMultilevel"/>
    <w:tmpl w:val="1E108C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E8D15CC"/>
    <w:multiLevelType w:val="hybridMultilevel"/>
    <w:tmpl w:val="DFA2E55A"/>
    <w:lvl w:ilvl="0" w:tplc="872C0216">
      <w:start w:val="7"/>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CDD263E"/>
    <w:multiLevelType w:val="hybridMultilevel"/>
    <w:tmpl w:val="AB021E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D3E3222"/>
    <w:multiLevelType w:val="hybridMultilevel"/>
    <w:tmpl w:val="03FC14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7B519CF"/>
    <w:multiLevelType w:val="hybridMultilevel"/>
    <w:tmpl w:val="764CB38E"/>
    <w:lvl w:ilvl="0" w:tplc="872C0216">
      <w:start w:val="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852909117">
    <w:abstractNumId w:val="1"/>
  </w:num>
  <w:num w:numId="2" w16cid:durableId="1462964807">
    <w:abstractNumId w:val="7"/>
  </w:num>
  <w:num w:numId="3" w16cid:durableId="1649437121">
    <w:abstractNumId w:val="5"/>
  </w:num>
  <w:num w:numId="4" w16cid:durableId="1033074461">
    <w:abstractNumId w:val="8"/>
  </w:num>
  <w:num w:numId="5" w16cid:durableId="46953013">
    <w:abstractNumId w:val="3"/>
  </w:num>
  <w:num w:numId="6" w16cid:durableId="1224292095">
    <w:abstractNumId w:val="0"/>
  </w:num>
  <w:num w:numId="7" w16cid:durableId="1600749264">
    <w:abstractNumId w:val="9"/>
  </w:num>
  <w:num w:numId="8" w16cid:durableId="2003266262">
    <w:abstractNumId w:val="6"/>
  </w:num>
  <w:num w:numId="9" w16cid:durableId="910390625">
    <w:abstractNumId w:val="4"/>
  </w:num>
  <w:num w:numId="10" w16cid:durableId="12102608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F0B"/>
    <w:rsid w:val="000227AF"/>
    <w:rsid w:val="00031AC4"/>
    <w:rsid w:val="00072619"/>
    <w:rsid w:val="0009530F"/>
    <w:rsid w:val="000A35ED"/>
    <w:rsid w:val="000A506D"/>
    <w:rsid w:val="000C35E2"/>
    <w:rsid w:val="000D42F4"/>
    <w:rsid w:val="000E3E58"/>
    <w:rsid w:val="00115F2A"/>
    <w:rsid w:val="001604D6"/>
    <w:rsid w:val="00174476"/>
    <w:rsid w:val="001749BD"/>
    <w:rsid w:val="001D1012"/>
    <w:rsid w:val="00217383"/>
    <w:rsid w:val="0024052C"/>
    <w:rsid w:val="002527D9"/>
    <w:rsid w:val="002642A6"/>
    <w:rsid w:val="00286C49"/>
    <w:rsid w:val="00294A10"/>
    <w:rsid w:val="002C5347"/>
    <w:rsid w:val="002C682D"/>
    <w:rsid w:val="002E305E"/>
    <w:rsid w:val="002F6208"/>
    <w:rsid w:val="00305989"/>
    <w:rsid w:val="00312015"/>
    <w:rsid w:val="00313ACD"/>
    <w:rsid w:val="00336074"/>
    <w:rsid w:val="003554ED"/>
    <w:rsid w:val="003B4F3F"/>
    <w:rsid w:val="003B6AA3"/>
    <w:rsid w:val="003F556E"/>
    <w:rsid w:val="004052D5"/>
    <w:rsid w:val="00437249"/>
    <w:rsid w:val="0044378A"/>
    <w:rsid w:val="0048511E"/>
    <w:rsid w:val="004918E3"/>
    <w:rsid w:val="005137CF"/>
    <w:rsid w:val="005408B5"/>
    <w:rsid w:val="005479D2"/>
    <w:rsid w:val="00551ACD"/>
    <w:rsid w:val="005605A4"/>
    <w:rsid w:val="0056374E"/>
    <w:rsid w:val="00563AEC"/>
    <w:rsid w:val="00565F0B"/>
    <w:rsid w:val="005809FD"/>
    <w:rsid w:val="00587C10"/>
    <w:rsid w:val="005C4371"/>
    <w:rsid w:val="005D44C5"/>
    <w:rsid w:val="005F1431"/>
    <w:rsid w:val="006143B1"/>
    <w:rsid w:val="00653A42"/>
    <w:rsid w:val="006A2C9A"/>
    <w:rsid w:val="006A5E99"/>
    <w:rsid w:val="006C43C5"/>
    <w:rsid w:val="006C4986"/>
    <w:rsid w:val="006D1923"/>
    <w:rsid w:val="006D7E87"/>
    <w:rsid w:val="006F595C"/>
    <w:rsid w:val="0070674F"/>
    <w:rsid w:val="007105B0"/>
    <w:rsid w:val="0078446A"/>
    <w:rsid w:val="00785C93"/>
    <w:rsid w:val="00792582"/>
    <w:rsid w:val="007D6523"/>
    <w:rsid w:val="007E12B2"/>
    <w:rsid w:val="007E7083"/>
    <w:rsid w:val="007F1F4C"/>
    <w:rsid w:val="0080275F"/>
    <w:rsid w:val="00823965"/>
    <w:rsid w:val="00867223"/>
    <w:rsid w:val="008849A6"/>
    <w:rsid w:val="00890224"/>
    <w:rsid w:val="008B3809"/>
    <w:rsid w:val="008F685B"/>
    <w:rsid w:val="008F6F66"/>
    <w:rsid w:val="00934978"/>
    <w:rsid w:val="00996107"/>
    <w:rsid w:val="009E0FA4"/>
    <w:rsid w:val="00A43CD9"/>
    <w:rsid w:val="00A85346"/>
    <w:rsid w:val="00A96114"/>
    <w:rsid w:val="00AA6398"/>
    <w:rsid w:val="00AD0FF5"/>
    <w:rsid w:val="00AE6FDB"/>
    <w:rsid w:val="00B20832"/>
    <w:rsid w:val="00B43118"/>
    <w:rsid w:val="00B50CF2"/>
    <w:rsid w:val="00B61CCB"/>
    <w:rsid w:val="00BB50B3"/>
    <w:rsid w:val="00BB6D6B"/>
    <w:rsid w:val="00BC4A37"/>
    <w:rsid w:val="00BE1591"/>
    <w:rsid w:val="00BE6DCD"/>
    <w:rsid w:val="00BF0A17"/>
    <w:rsid w:val="00C00B4B"/>
    <w:rsid w:val="00C04EF1"/>
    <w:rsid w:val="00C14CAC"/>
    <w:rsid w:val="00C15967"/>
    <w:rsid w:val="00C276F6"/>
    <w:rsid w:val="00C35C2A"/>
    <w:rsid w:val="00C40D42"/>
    <w:rsid w:val="00C43E01"/>
    <w:rsid w:val="00CA39A9"/>
    <w:rsid w:val="00CB1B24"/>
    <w:rsid w:val="00CB2A81"/>
    <w:rsid w:val="00CB6AFC"/>
    <w:rsid w:val="00CD6C18"/>
    <w:rsid w:val="00CD6E5E"/>
    <w:rsid w:val="00D03379"/>
    <w:rsid w:val="00D03868"/>
    <w:rsid w:val="00D153B2"/>
    <w:rsid w:val="00D41C1D"/>
    <w:rsid w:val="00D43E8F"/>
    <w:rsid w:val="00D55B4E"/>
    <w:rsid w:val="00D56AF8"/>
    <w:rsid w:val="00D71A53"/>
    <w:rsid w:val="00D952CA"/>
    <w:rsid w:val="00DB5D88"/>
    <w:rsid w:val="00E0177E"/>
    <w:rsid w:val="00E06A97"/>
    <w:rsid w:val="00E312A0"/>
    <w:rsid w:val="00E52BA8"/>
    <w:rsid w:val="00E64BB9"/>
    <w:rsid w:val="00E655D7"/>
    <w:rsid w:val="00E9407F"/>
    <w:rsid w:val="00EA7FFB"/>
    <w:rsid w:val="00EF5A0B"/>
    <w:rsid w:val="00F727DC"/>
    <w:rsid w:val="00FE2B73"/>
    <w:rsid w:val="00FF030B"/>
    <w:rsid w:val="00FF3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9EA760"/>
  <w15:docId w15:val="{B9A83B39-2722-4E67-8A9C-7D23FDB5C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2F494D"/>
    <w:pPr>
      <w:spacing w:after="0" w:line="240" w:lineRule="auto"/>
    </w:pPr>
  </w:style>
  <w:style w:type="paragraph" w:styleId="Header">
    <w:name w:val="header"/>
    <w:basedOn w:val="Normal"/>
    <w:link w:val="HeaderChar"/>
    <w:uiPriority w:val="99"/>
    <w:unhideWhenUsed/>
    <w:rsid w:val="00324F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4F47"/>
  </w:style>
  <w:style w:type="paragraph" w:styleId="Footer">
    <w:name w:val="footer"/>
    <w:basedOn w:val="Normal"/>
    <w:link w:val="FooterChar"/>
    <w:uiPriority w:val="99"/>
    <w:unhideWhenUsed/>
    <w:rsid w:val="00324F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4F47"/>
  </w:style>
  <w:style w:type="character" w:styleId="Hyperlink">
    <w:name w:val="Hyperlink"/>
    <w:basedOn w:val="DefaultParagraphFont"/>
    <w:uiPriority w:val="99"/>
    <w:unhideWhenUsed/>
    <w:rsid w:val="005B260C"/>
    <w:rPr>
      <w:color w:val="0563C1" w:themeColor="hyperlink"/>
      <w:u w:val="single"/>
    </w:rPr>
  </w:style>
  <w:style w:type="character" w:styleId="UnresolvedMention">
    <w:name w:val="Unresolved Mention"/>
    <w:basedOn w:val="DefaultParagraphFont"/>
    <w:uiPriority w:val="99"/>
    <w:semiHidden/>
    <w:unhideWhenUsed/>
    <w:rsid w:val="005B260C"/>
    <w:rPr>
      <w:color w:val="605E5C"/>
      <w:shd w:val="clear" w:color="auto" w:fill="E1DFDD"/>
    </w:rPr>
  </w:style>
  <w:style w:type="paragraph" w:styleId="FootnoteText">
    <w:name w:val="footnote text"/>
    <w:basedOn w:val="Normal"/>
    <w:link w:val="FootnoteTextChar"/>
    <w:uiPriority w:val="99"/>
    <w:semiHidden/>
    <w:unhideWhenUsed/>
    <w:rsid w:val="00E462A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462A4"/>
    <w:rPr>
      <w:sz w:val="20"/>
      <w:szCs w:val="20"/>
    </w:rPr>
  </w:style>
  <w:style w:type="character" w:styleId="FootnoteReference">
    <w:name w:val="footnote reference"/>
    <w:basedOn w:val="DefaultParagraphFont"/>
    <w:uiPriority w:val="99"/>
    <w:semiHidden/>
    <w:unhideWhenUsed/>
    <w:rsid w:val="00E462A4"/>
    <w:rPr>
      <w:vertAlign w:val="superscript"/>
    </w:rPr>
  </w:style>
  <w:style w:type="paragraph" w:styleId="ListParagraph">
    <w:name w:val="List Paragraph"/>
    <w:basedOn w:val="Normal"/>
    <w:uiPriority w:val="34"/>
    <w:qFormat/>
    <w:rsid w:val="00832150"/>
    <w:pPr>
      <w:ind w:left="720"/>
      <w:contextualSpacing/>
    </w:pPr>
  </w:style>
  <w:style w:type="paragraph" w:styleId="NormalWeb">
    <w:name w:val="Normal (Web)"/>
    <w:basedOn w:val="Normal"/>
    <w:uiPriority w:val="99"/>
    <w:semiHidden/>
    <w:unhideWhenUsed/>
    <w:rsid w:val="00184C9A"/>
    <w:rPr>
      <w:rFonts w:ascii="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YAdJYoKuRsJ2K5whY1G72nWsFg==">CgMxLjAyDmgubHFqNnF5ZW9nNTNzOAByITFmLU9iNml4Ymc3RF9FZXZTWW5qMUhud3ExMUo1akhneQ==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336A218-AD7B-4532-A0FA-8E7121117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5</Pages>
  <Words>2364</Words>
  <Characters>13481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LSUS</Company>
  <LinksUpToDate>false</LinksUpToDate>
  <CharactersWithSpaces>15814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McLemore, Laura</dc:creator>
  <cp:lastModifiedBy>Alexander Mikaberidze</cp:lastModifiedBy>
  <cp:revision>7</cp:revision>
  <cp:lastPrinted>2026-02-09T16:55:00Z</cp:lastPrinted>
  <dcterms:created xsi:type="dcterms:W3CDTF">2026-09-16T23:31:00Z</dcterms:created>
  <dcterms:modified xsi:type="dcterms:W3CDTF">2026-09-17T18:20:00Z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66b14c22230d94d402ae2966dcd1d75581decf2065988cb687332081956ccff8</vt:lpwstr>
  </property>
</Properties>
</file>