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815C5"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LSUS FACULTY SENATE </w:t>
      </w:r>
    </w:p>
    <w:p w14:paraId="00000002" w14:textId="77777777" w:rsidR="00F815C5"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MINUTES OF THE MEETING</w:t>
      </w:r>
    </w:p>
    <w:p w14:paraId="00000003" w14:textId="0972348C" w:rsidR="00F815C5" w:rsidRDefault="00C1718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April 16, 2025</w:t>
      </w:r>
    </w:p>
    <w:p w14:paraId="00000004" w14:textId="77777777" w:rsidR="00F815C5"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11:00 A.M.</w:t>
      </w:r>
    </w:p>
    <w:p w14:paraId="00000005" w14:textId="77777777" w:rsidR="00F815C5" w:rsidRDefault="00F815C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0000006" w14:textId="0D28F8EF" w:rsidR="00F815C5" w:rsidRDefault="00C1718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Webster Room, University Center</w:t>
      </w:r>
    </w:p>
    <w:p w14:paraId="00000007" w14:textId="77777777" w:rsidR="00F815C5" w:rsidRDefault="00F815C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0000008" w14:textId="77777777" w:rsidR="00F815C5" w:rsidRDefault="00F815C5">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09" w14:textId="77777777" w:rsidR="00F815C5" w:rsidRDefault="00F815C5">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0A" w14:textId="4E44E89B"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 </w:t>
      </w:r>
      <w:r>
        <w:rPr>
          <w:rFonts w:ascii="Times New Roman" w:eastAsia="Times New Roman" w:hAnsi="Times New Roman" w:cs="Times New Roman"/>
          <w:b/>
          <w:color w:val="000000"/>
        </w:rPr>
        <w:tab/>
        <w:t xml:space="preserve">CALL TO ORDER  </w:t>
      </w:r>
      <w:r>
        <w:rPr>
          <w:rFonts w:ascii="Times New Roman" w:eastAsia="Times New Roman" w:hAnsi="Times New Roman" w:cs="Times New Roman"/>
          <w:color w:val="000000"/>
        </w:rPr>
        <w:t>11:</w:t>
      </w:r>
      <w:r>
        <w:rPr>
          <w:rFonts w:ascii="Times New Roman" w:eastAsia="Times New Roman" w:hAnsi="Times New Roman" w:cs="Times New Roman"/>
        </w:rPr>
        <w:t>0</w:t>
      </w:r>
      <w:r w:rsidR="00C17187">
        <w:rPr>
          <w:rFonts w:ascii="Times New Roman" w:eastAsia="Times New Roman" w:hAnsi="Times New Roman" w:cs="Times New Roman"/>
        </w:rPr>
        <w:t>4</w:t>
      </w:r>
      <w:r>
        <w:rPr>
          <w:rFonts w:ascii="Times New Roman" w:eastAsia="Times New Roman" w:hAnsi="Times New Roman" w:cs="Times New Roman"/>
          <w:color w:val="000000"/>
        </w:rPr>
        <w:t xml:space="preserve"> a.m.  President Williams called the meeting to order.</w:t>
      </w:r>
    </w:p>
    <w:p w14:paraId="0000000B"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000000C" w14:textId="6E0AE07E"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0" w:name="_heading=h.lqj6qyeog53s" w:colFirst="0" w:colLast="0"/>
      <w:bookmarkEnd w:id="0"/>
      <w:r>
        <w:rPr>
          <w:rFonts w:ascii="Times New Roman" w:eastAsia="Times New Roman" w:hAnsi="Times New Roman" w:cs="Times New Roman"/>
          <w:b/>
          <w:color w:val="000000"/>
        </w:rPr>
        <w:t>II.</w:t>
      </w:r>
      <w:r>
        <w:rPr>
          <w:rFonts w:ascii="Times New Roman" w:eastAsia="Times New Roman" w:hAnsi="Times New Roman" w:cs="Times New Roman"/>
          <w:b/>
          <w:color w:val="000000"/>
        </w:rPr>
        <w:tab/>
        <w:t xml:space="preserve">PRESENT: </w:t>
      </w:r>
      <w:r w:rsidR="00C17187">
        <w:rPr>
          <w:rFonts w:ascii="Times New Roman" w:eastAsia="Times New Roman" w:hAnsi="Times New Roman" w:cs="Times New Roman"/>
          <w:color w:val="000000"/>
        </w:rPr>
        <w:t xml:space="preserve">Senator Cassandra Williams, Senator Zaidi, </w:t>
      </w:r>
      <w:r>
        <w:rPr>
          <w:rFonts w:ascii="Times New Roman" w:eastAsia="Times New Roman" w:hAnsi="Times New Roman" w:cs="Times New Roman"/>
          <w:color w:val="000000"/>
        </w:rPr>
        <w:t xml:space="preserve">Senator Gifford, </w:t>
      </w:r>
      <w:r w:rsidR="00C17187">
        <w:rPr>
          <w:rFonts w:ascii="Times New Roman" w:eastAsia="Times New Roman" w:hAnsi="Times New Roman" w:cs="Times New Roman"/>
        </w:rPr>
        <w:t xml:space="preserve">Senator Saleh, </w:t>
      </w:r>
      <w:r w:rsidR="00C17187">
        <w:rPr>
          <w:rFonts w:ascii="Times New Roman" w:eastAsia="Times New Roman" w:hAnsi="Times New Roman" w:cs="Times New Roman"/>
          <w:color w:val="000000"/>
        </w:rPr>
        <w:t xml:space="preserve">Senator Yeh, </w:t>
      </w:r>
      <w:r w:rsidR="00C17187">
        <w:rPr>
          <w:rFonts w:ascii="Times New Roman" w:eastAsia="Times New Roman" w:hAnsi="Times New Roman" w:cs="Times New Roman"/>
        </w:rPr>
        <w:t xml:space="preserve">Senator Dunnavent, </w:t>
      </w:r>
      <w:r w:rsidR="00C17187">
        <w:rPr>
          <w:rFonts w:ascii="Times New Roman" w:eastAsia="Times New Roman" w:hAnsi="Times New Roman" w:cs="Times New Roman"/>
          <w:color w:val="000000"/>
        </w:rPr>
        <w:t xml:space="preserve">Senator Zhao, Senator Siska, Senator Shepherd, </w:t>
      </w:r>
      <w:r>
        <w:rPr>
          <w:rFonts w:ascii="Times New Roman" w:eastAsia="Times New Roman" w:hAnsi="Times New Roman" w:cs="Times New Roman"/>
          <w:color w:val="000000"/>
        </w:rPr>
        <w:t xml:space="preserve">Senator Widmeyer, </w:t>
      </w:r>
      <w:r w:rsidR="00C17187">
        <w:rPr>
          <w:rFonts w:ascii="Times New Roman" w:eastAsia="Times New Roman" w:hAnsi="Times New Roman" w:cs="Times New Roman"/>
          <w:color w:val="000000"/>
        </w:rPr>
        <w:t xml:space="preserve">Senator Mikaberidze. </w:t>
      </w:r>
      <w:r>
        <w:rPr>
          <w:rFonts w:ascii="Times New Roman" w:eastAsia="Times New Roman" w:hAnsi="Times New Roman" w:cs="Times New Roman"/>
          <w:b/>
          <w:color w:val="000000"/>
        </w:rPr>
        <w:t xml:space="preserve">Absent: </w:t>
      </w:r>
      <w:r w:rsidR="00C17187">
        <w:rPr>
          <w:rFonts w:ascii="Times New Roman" w:eastAsia="Times New Roman" w:hAnsi="Times New Roman" w:cs="Times New Roman"/>
          <w:color w:val="000000"/>
        </w:rPr>
        <w:t>Senator Felice Williams, Senator Si Chen, Senator White</w:t>
      </w:r>
      <w:r w:rsidR="00C17187">
        <w:rPr>
          <w:rFonts w:ascii="Times New Roman" w:eastAsia="Times New Roman" w:hAnsi="Times New Roman" w:cs="Times New Roman"/>
        </w:rPr>
        <w:t>,</w:t>
      </w:r>
      <w:r w:rsidR="00C17187">
        <w:rPr>
          <w:rFonts w:ascii="Times New Roman" w:eastAsia="Times New Roman" w:hAnsi="Times New Roman" w:cs="Times New Roman"/>
          <w:color w:val="000000"/>
        </w:rPr>
        <w:t xml:space="preserve"> </w:t>
      </w:r>
      <w:r>
        <w:rPr>
          <w:rFonts w:ascii="Times New Roman" w:eastAsia="Times New Roman" w:hAnsi="Times New Roman" w:cs="Times New Roman"/>
        </w:rPr>
        <w:t>Senator Kim, Senator Noor.</w:t>
      </w:r>
      <w:r>
        <w:rPr>
          <w:rFonts w:ascii="Times New Roman" w:eastAsia="Times New Roman" w:hAnsi="Times New Roman" w:cs="Times New Roman"/>
          <w:color w:val="000000"/>
        </w:rPr>
        <w:t xml:space="preserve"> A quorum was present.</w:t>
      </w:r>
    </w:p>
    <w:p w14:paraId="0000000D"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0E"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III.</w:t>
      </w:r>
      <w:r>
        <w:rPr>
          <w:rFonts w:ascii="Times New Roman" w:eastAsia="Times New Roman" w:hAnsi="Times New Roman" w:cs="Times New Roman"/>
          <w:color w:val="000000"/>
        </w:rPr>
        <w:tab/>
      </w:r>
      <w:r>
        <w:rPr>
          <w:rFonts w:ascii="Times New Roman" w:eastAsia="Times New Roman" w:hAnsi="Times New Roman" w:cs="Times New Roman"/>
          <w:b/>
          <w:color w:val="000000"/>
        </w:rPr>
        <w:t xml:space="preserve">COMMENTS: </w:t>
      </w:r>
      <w:r>
        <w:rPr>
          <w:rFonts w:ascii="Times New Roman" w:eastAsia="Times New Roman" w:hAnsi="Times New Roman" w:cs="Times New Roman"/>
          <w:color w:val="000000"/>
        </w:rPr>
        <w:t xml:space="preserve"> President Williams opened the floor for comments from non-senators who signed up to comment, under prescribed time limits. Per parliamentary procedure, only those present in the room may comment. No one signed up for comments. </w:t>
      </w:r>
    </w:p>
    <w:p w14:paraId="0000000F"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10"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President Williams asked </w:t>
      </w:r>
      <w:r>
        <w:rPr>
          <w:rFonts w:ascii="Times New Roman" w:eastAsia="Times New Roman" w:hAnsi="Times New Roman" w:cs="Times New Roman"/>
        </w:rPr>
        <w:t>for a roll</w:t>
      </w:r>
      <w:r>
        <w:rPr>
          <w:rFonts w:ascii="Times New Roman" w:eastAsia="Times New Roman" w:hAnsi="Times New Roman" w:cs="Times New Roman"/>
          <w:color w:val="000000"/>
        </w:rPr>
        <w:t xml:space="preserve"> to be taken and asked senators to introduce themselves.  </w:t>
      </w:r>
    </w:p>
    <w:p w14:paraId="00000011"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12"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IV.</w:t>
      </w:r>
      <w:r>
        <w:rPr>
          <w:rFonts w:ascii="Times New Roman" w:eastAsia="Times New Roman" w:hAnsi="Times New Roman" w:cs="Times New Roman"/>
          <w:b/>
          <w:color w:val="000000"/>
        </w:rPr>
        <w:tab/>
        <w:t xml:space="preserve">APPROVAL OF MINUTES:  </w:t>
      </w:r>
    </w:p>
    <w:p w14:paraId="00000013" w14:textId="77777777" w:rsidR="00F815C5"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Senator </w:t>
      </w:r>
      <w:r>
        <w:rPr>
          <w:rFonts w:ascii="Times New Roman" w:eastAsia="Times New Roman" w:hAnsi="Times New Roman" w:cs="Times New Roman"/>
        </w:rPr>
        <w:t>Dunnavent</w:t>
      </w:r>
      <w:r>
        <w:rPr>
          <w:rFonts w:ascii="Times New Roman" w:eastAsia="Times New Roman" w:hAnsi="Times New Roman" w:cs="Times New Roman"/>
          <w:color w:val="000000"/>
        </w:rPr>
        <w:t xml:space="preserve"> moved to approve</w:t>
      </w:r>
      <w:r>
        <w:rPr>
          <w:rFonts w:ascii="Times New Roman" w:eastAsia="Times New Roman" w:hAnsi="Times New Roman" w:cs="Times New Roman"/>
        </w:rPr>
        <w:t xml:space="preserve">; Senator Gifford seconded. </w:t>
      </w:r>
      <w:r>
        <w:rPr>
          <w:rFonts w:ascii="Times New Roman" w:eastAsia="Times New Roman" w:hAnsi="Times New Roman" w:cs="Times New Roman"/>
          <w:color w:val="000000"/>
        </w:rPr>
        <w:t>Motion approved.</w:t>
      </w:r>
    </w:p>
    <w:p w14:paraId="00000014"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15"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w:t>
      </w:r>
      <w:r>
        <w:rPr>
          <w:rFonts w:ascii="Times New Roman" w:eastAsia="Times New Roman" w:hAnsi="Times New Roman" w:cs="Times New Roman"/>
          <w:b/>
          <w:color w:val="000000"/>
        </w:rPr>
        <w:tab/>
        <w:t xml:space="preserve">PRESIDENT’S REPORT: </w:t>
      </w:r>
    </w:p>
    <w:p w14:paraId="00000016" w14:textId="77777777" w:rsidR="00F815C5" w:rsidRDefault="00F815C5">
      <w:pPr>
        <w:pBdr>
          <w:top w:val="nil"/>
          <w:left w:val="nil"/>
          <w:bottom w:val="nil"/>
          <w:right w:val="nil"/>
          <w:between w:val="nil"/>
        </w:pBdr>
        <w:spacing w:after="0" w:line="240" w:lineRule="auto"/>
        <w:ind w:left="810"/>
        <w:jc w:val="both"/>
        <w:rPr>
          <w:rFonts w:ascii="Times New Roman" w:eastAsia="Times New Roman" w:hAnsi="Times New Roman" w:cs="Times New Roman"/>
        </w:rPr>
      </w:pPr>
    </w:p>
    <w:p w14:paraId="003B68EE" w14:textId="77777777" w:rsidR="00C17187" w:rsidRPr="00C17187" w:rsidRDefault="00C17187" w:rsidP="00C1718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C17187">
        <w:rPr>
          <w:rFonts w:ascii="Times New Roman" w:eastAsia="Times New Roman" w:hAnsi="Times New Roman" w:cs="Times New Roman"/>
          <w:color w:val="000000"/>
        </w:rPr>
        <w:t>President Williams opened the meeting by encouraging faculty to attend the upcoming May graduation ceremonies. She commended the strong faculty turnout at the December commencement, which saw a record number of participants.</w:t>
      </w:r>
    </w:p>
    <w:p w14:paraId="00000018" w14:textId="77777777" w:rsidR="00F815C5" w:rsidRDefault="00F815C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00000019" w14:textId="77777777" w:rsidR="00F815C5" w:rsidRDefault="0000000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President Williams invited the administrators to present their reports.</w:t>
      </w:r>
    </w:p>
    <w:p w14:paraId="0000001A"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1B"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w:t>
      </w:r>
      <w:r>
        <w:rPr>
          <w:rFonts w:ascii="Times New Roman" w:eastAsia="Times New Roman" w:hAnsi="Times New Roman" w:cs="Times New Roman"/>
          <w:b/>
          <w:color w:val="000000"/>
        </w:rPr>
        <w:tab/>
        <w:t>ADMINISTRATORS’ REPORTS</w:t>
      </w:r>
    </w:p>
    <w:p w14:paraId="0000001C"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1D"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ab/>
        <w:t xml:space="preserve">Chancellor:  </w:t>
      </w:r>
    </w:p>
    <w:p w14:paraId="0000001E" w14:textId="77777777" w:rsidR="00F815C5" w:rsidRDefault="00F815C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A4060E3" w14:textId="6991D167" w:rsidR="00CC2C8E" w:rsidRPr="00CC2C8E" w:rsidRDefault="00C17187" w:rsidP="00CC2C8E">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C17187">
        <w:rPr>
          <w:rFonts w:ascii="Times New Roman" w:eastAsia="Times New Roman" w:hAnsi="Times New Roman" w:cs="Times New Roman"/>
          <w:color w:val="000000"/>
        </w:rPr>
        <w:t>Dr. Robert Smith began his report with an update on student enrollment at LSUS. At the previous meeting, he had projected that enrollment might surpass 11,000 students; while the final count fell just short of that mark, enrollment continues to grow steadily. The university has been actively working to sustain this momentum, including outreach efforts in Baton Rouge and ongoing conversations with elected officials to support further growth. In contrast, many institutions are facing significant enrollment challenges, with some experiencing declines of up to 50% in recent years. LSUS is performing well</w:t>
      </w:r>
      <w:r>
        <w:rPr>
          <w:rFonts w:ascii="Times New Roman" w:eastAsia="Times New Roman" w:hAnsi="Times New Roman" w:cs="Times New Roman"/>
          <w:color w:val="000000"/>
        </w:rPr>
        <w:t xml:space="preserve"> - </w:t>
      </w:r>
      <w:r w:rsidRPr="00C17187">
        <w:rPr>
          <w:rFonts w:ascii="Times New Roman" w:eastAsia="Times New Roman" w:hAnsi="Times New Roman" w:cs="Times New Roman"/>
          <w:color w:val="000000"/>
        </w:rPr>
        <w:t>and remains committed to doing even better.</w:t>
      </w:r>
      <w:r w:rsidR="00CC2C8E">
        <w:rPr>
          <w:rFonts w:ascii="Times New Roman" w:eastAsia="Times New Roman" w:hAnsi="Times New Roman" w:cs="Times New Roman"/>
          <w:color w:val="000000"/>
        </w:rPr>
        <w:t xml:space="preserve"> </w:t>
      </w:r>
      <w:r w:rsidR="00CC2C8E" w:rsidRPr="00CC2C8E">
        <w:rPr>
          <w:rFonts w:ascii="Times New Roman" w:eastAsia="Times New Roman" w:hAnsi="Times New Roman" w:cs="Times New Roman"/>
          <w:color w:val="000000"/>
        </w:rPr>
        <w:t>The administration is actively seeking support from legislators to secure funding for campus facility improvements, including a much-needed upgrade to the biology laboratory</w:t>
      </w:r>
      <w:r w:rsidR="00CC2C8E">
        <w:rPr>
          <w:rFonts w:ascii="Times New Roman" w:eastAsia="Times New Roman" w:hAnsi="Times New Roman" w:cs="Times New Roman"/>
          <w:color w:val="000000"/>
        </w:rPr>
        <w:t xml:space="preserve">. </w:t>
      </w:r>
      <w:r w:rsidR="00CC2C8E" w:rsidRPr="00CC2C8E">
        <w:rPr>
          <w:rFonts w:ascii="Times New Roman" w:eastAsia="Times New Roman" w:hAnsi="Times New Roman" w:cs="Times New Roman"/>
          <w:color w:val="000000"/>
        </w:rPr>
        <w:t>In addition, administrators are exploring potential opportunities for federal funding to support these efforts.</w:t>
      </w:r>
    </w:p>
    <w:p w14:paraId="2CD2AC1A" w14:textId="77777777" w:rsidR="00C17187" w:rsidRDefault="00C1718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845ADAC" w14:textId="7662CE23" w:rsidR="00CC2C8E" w:rsidRPr="00CC2C8E" w:rsidRDefault="00CC2C8E" w:rsidP="00CC2C8E">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CC2C8E">
        <w:rPr>
          <w:rFonts w:ascii="Times New Roman" w:eastAsia="Times New Roman" w:hAnsi="Times New Roman" w:cs="Times New Roman"/>
          <w:color w:val="000000"/>
        </w:rPr>
        <w:t xml:space="preserve">Dr. Smith expressed his appreciation to the faculty and staff for their hard work in preparing for the SACSCOC site visit, which took place in March. He noted that while the visit went well, several recommendations are anticipated, including the need to hire more full-time faculty and to </w:t>
      </w:r>
      <w:r w:rsidRPr="00CC2C8E">
        <w:rPr>
          <w:rFonts w:ascii="Times New Roman" w:eastAsia="Times New Roman" w:hAnsi="Times New Roman" w:cs="Times New Roman"/>
          <w:color w:val="000000"/>
        </w:rPr>
        <w:lastRenderedPageBreak/>
        <w:t xml:space="preserve">implement </w:t>
      </w:r>
      <w:proofErr w:type="gramStart"/>
      <w:r w:rsidRPr="00CC2C8E">
        <w:rPr>
          <w:rFonts w:ascii="Times New Roman" w:eastAsia="Times New Roman" w:hAnsi="Times New Roman" w:cs="Times New Roman"/>
          <w:color w:val="000000"/>
        </w:rPr>
        <w:t>stronger</w:t>
      </w:r>
      <w:proofErr w:type="gramEnd"/>
      <w:r w:rsidRPr="00CC2C8E">
        <w:rPr>
          <w:rFonts w:ascii="Times New Roman" w:eastAsia="Times New Roman" w:hAnsi="Times New Roman" w:cs="Times New Roman"/>
          <w:color w:val="000000"/>
        </w:rPr>
        <w:t xml:space="preserve"> oversight of current overload practices.</w:t>
      </w:r>
      <w:r>
        <w:rPr>
          <w:rFonts w:ascii="Times New Roman" w:eastAsia="Times New Roman" w:hAnsi="Times New Roman" w:cs="Times New Roman"/>
          <w:color w:val="000000"/>
        </w:rPr>
        <w:t xml:space="preserve"> </w:t>
      </w:r>
      <w:r w:rsidRPr="00CC2C8E">
        <w:rPr>
          <w:rFonts w:ascii="Times New Roman" w:eastAsia="Times New Roman" w:hAnsi="Times New Roman" w:cs="Times New Roman"/>
          <w:color w:val="000000"/>
        </w:rPr>
        <w:t xml:space="preserve">He then addressed the ongoing hiring freeze, clarifying that there are </w:t>
      </w:r>
      <w:proofErr w:type="gramStart"/>
      <w:r w:rsidRPr="00CC2C8E">
        <w:rPr>
          <w:rFonts w:ascii="Times New Roman" w:eastAsia="Times New Roman" w:hAnsi="Times New Roman" w:cs="Times New Roman"/>
          <w:color w:val="000000"/>
        </w:rPr>
        <w:t>actually two</w:t>
      </w:r>
      <w:proofErr w:type="gramEnd"/>
      <w:r w:rsidRPr="00CC2C8E">
        <w:rPr>
          <w:rFonts w:ascii="Times New Roman" w:eastAsia="Times New Roman" w:hAnsi="Times New Roman" w:cs="Times New Roman"/>
          <w:color w:val="000000"/>
        </w:rPr>
        <w:t xml:space="preserve"> separate freezes in effect. One, instituted by LSU, is tied to recent funding cuts to the National Institutes of Health. The other, issued by the state governor, directly impacts LSUS and has resulted in some positions remaining unfilled for the summer and fall semesters.</w:t>
      </w:r>
      <w:r>
        <w:rPr>
          <w:rFonts w:ascii="Times New Roman" w:eastAsia="Times New Roman" w:hAnsi="Times New Roman" w:cs="Times New Roman"/>
          <w:color w:val="000000"/>
        </w:rPr>
        <w:t xml:space="preserve"> </w:t>
      </w:r>
      <w:r w:rsidRPr="00CC2C8E">
        <w:rPr>
          <w:rFonts w:ascii="Times New Roman" w:eastAsia="Times New Roman" w:hAnsi="Times New Roman" w:cs="Times New Roman"/>
          <w:color w:val="000000"/>
        </w:rPr>
        <w:t xml:space="preserve">Despite these restrictions, Dr. Smith emphasized the administration’s commitment to navigating the process and securing the necessary approvals from Baton Rouge. He underscored the urgency of certain faculty searches, especially with the summer term fast approaching. He encouraged department chairs and deans to proceed with </w:t>
      </w:r>
      <w:r>
        <w:rPr>
          <w:rFonts w:ascii="Times New Roman" w:eastAsia="Times New Roman" w:hAnsi="Times New Roman" w:cs="Times New Roman"/>
          <w:color w:val="000000"/>
        </w:rPr>
        <w:t xml:space="preserve">future </w:t>
      </w:r>
      <w:r w:rsidRPr="00CC2C8E">
        <w:rPr>
          <w:rFonts w:ascii="Times New Roman" w:eastAsia="Times New Roman" w:hAnsi="Times New Roman" w:cs="Times New Roman"/>
          <w:color w:val="000000"/>
        </w:rPr>
        <w:t>searches in a timely and efficient manner, noting that some of the affected searches were delayed in starting and now face the risk of suspension.</w:t>
      </w:r>
    </w:p>
    <w:p w14:paraId="1D911CF9" w14:textId="77777777" w:rsidR="00CC2C8E" w:rsidRDefault="00CC2C8E">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649D8933" w14:textId="14A82CBF" w:rsidR="00CC2C8E" w:rsidRDefault="00CC2C8E">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He completed his report by encouraging the faculty to attend the LPC meeting later in the day and the commencement ceremonies in mid-May. </w:t>
      </w:r>
    </w:p>
    <w:p w14:paraId="0540AED8" w14:textId="77777777" w:rsidR="00CC2C8E" w:rsidRDefault="00CC2C8E">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74693F2A" w14:textId="20E35DED" w:rsidR="002B2035" w:rsidRDefault="002B2035" w:rsidP="002B203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2B2035">
        <w:rPr>
          <w:rFonts w:ascii="Times New Roman" w:eastAsia="Times New Roman" w:hAnsi="Times New Roman" w:cs="Times New Roman"/>
          <w:color w:val="000000"/>
        </w:rPr>
        <w:t xml:space="preserve">Senator Gifford inquired whether the full SACSCOC report would be made available to the faculty and sought clarification regarding the anticipated recommendation concerning faculty overloads. Dr. Smith responded that the full report is not yet available, as SACSCOC is still in the process of finalizing it and the university must first address certain outstanding issues. However, he assured the </w:t>
      </w:r>
      <w:r>
        <w:rPr>
          <w:rFonts w:ascii="Times New Roman" w:eastAsia="Times New Roman" w:hAnsi="Times New Roman" w:cs="Times New Roman"/>
          <w:color w:val="000000"/>
        </w:rPr>
        <w:t>senators</w:t>
      </w:r>
      <w:r w:rsidRPr="002B2035">
        <w:rPr>
          <w:rFonts w:ascii="Times New Roman" w:eastAsia="Times New Roman" w:hAnsi="Times New Roman" w:cs="Times New Roman"/>
          <w:color w:val="000000"/>
        </w:rPr>
        <w:t xml:space="preserve"> that the administration will share summaries and key findings with the faculty as they become available.</w:t>
      </w:r>
    </w:p>
    <w:p w14:paraId="36A18632" w14:textId="77777777" w:rsidR="002B2035" w:rsidRDefault="002B2035" w:rsidP="002B203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674BD604" w14:textId="0B48F9B7" w:rsidR="002B2035" w:rsidRPr="002B2035" w:rsidRDefault="002B2035" w:rsidP="002B203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2B2035">
        <w:rPr>
          <w:rFonts w:ascii="Times New Roman" w:eastAsia="Times New Roman" w:hAnsi="Times New Roman" w:cs="Times New Roman"/>
          <w:color w:val="000000"/>
        </w:rPr>
        <w:t xml:space="preserve">Senator Mikaberidze asked for more details regarding the scope of the capital improvements Dr. Smith had briefly mentioned in his remarks. Dr. Smith responded that the planned projects include the construction of a bridge connecting the campus to the Pilot’s Point apartments, a new boathouse for the LSU Shreveport Bass Fishing Team, and the </w:t>
      </w:r>
      <w:r>
        <w:rPr>
          <w:rFonts w:ascii="Times New Roman" w:eastAsia="Times New Roman" w:hAnsi="Times New Roman" w:cs="Times New Roman"/>
          <w:color w:val="000000"/>
        </w:rPr>
        <w:t>opening</w:t>
      </w:r>
      <w:r w:rsidRPr="002B2035">
        <w:rPr>
          <w:rFonts w:ascii="Times New Roman" w:eastAsia="Times New Roman" w:hAnsi="Times New Roman" w:cs="Times New Roman"/>
          <w:color w:val="000000"/>
        </w:rPr>
        <w:t xml:space="preserve"> of a Business Engagement Center.</w:t>
      </w:r>
    </w:p>
    <w:p w14:paraId="00000022" w14:textId="77777777" w:rsidR="00F815C5" w:rsidRDefault="00F815C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00000027"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ab/>
        <w:t xml:space="preserve">Provost: </w:t>
      </w:r>
      <w:r>
        <w:rPr>
          <w:rFonts w:ascii="Times New Roman" w:eastAsia="Times New Roman" w:hAnsi="Times New Roman" w:cs="Times New Roman"/>
          <w:color w:val="000000"/>
        </w:rPr>
        <w:t xml:space="preserve"> </w:t>
      </w:r>
    </w:p>
    <w:p w14:paraId="00000028"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70B7EC2" w14:textId="77777777" w:rsidR="00B933E4" w:rsidRDefault="00B933E4" w:rsidP="002B203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B933E4">
        <w:rPr>
          <w:rFonts w:ascii="Times New Roman" w:eastAsia="Times New Roman" w:hAnsi="Times New Roman" w:cs="Times New Roman"/>
          <w:color w:val="000000"/>
        </w:rPr>
        <w:t>Dr. Helen Taylor offered brief remarks emphasizing the importance of initiating faculty searches early and conducting them efficiently. She reserved her comments on faculty overloads and compensation for a later discussion focused on observations and concerns.</w:t>
      </w:r>
    </w:p>
    <w:p w14:paraId="319F6D36" w14:textId="77777777" w:rsidR="00B933E4" w:rsidRDefault="00B933E4" w:rsidP="002B203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0000002E" w14:textId="5F0A850F" w:rsidR="00F815C5" w:rsidRDefault="00000000" w:rsidP="002B2035">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p>
    <w:p w14:paraId="0000002F" w14:textId="77777777" w:rsidR="00F815C5" w:rsidRDefault="00000000">
      <w:pPr>
        <w:rPr>
          <w:rFonts w:ascii="Times New Roman" w:eastAsia="Times New Roman" w:hAnsi="Times New Roman" w:cs="Times New Roman"/>
          <w:color w:val="000000"/>
        </w:rPr>
      </w:pPr>
      <w:r>
        <w:rPr>
          <w:rFonts w:ascii="Times New Roman" w:eastAsia="Times New Roman" w:hAnsi="Times New Roman" w:cs="Times New Roman"/>
          <w:b/>
          <w:color w:val="000000"/>
        </w:rPr>
        <w:t>VI.</w:t>
      </w:r>
      <w:r>
        <w:rPr>
          <w:rFonts w:ascii="Times New Roman" w:eastAsia="Times New Roman" w:hAnsi="Times New Roman" w:cs="Times New Roman"/>
          <w:b/>
          <w:color w:val="000000"/>
        </w:rPr>
        <w:tab/>
        <w:t>NEW BUSINESS:</w:t>
      </w:r>
      <w:r>
        <w:rPr>
          <w:rFonts w:ascii="Times New Roman" w:eastAsia="Times New Roman" w:hAnsi="Times New Roman" w:cs="Times New Roman"/>
          <w:color w:val="000000"/>
        </w:rPr>
        <w:t xml:space="preserve">  </w:t>
      </w:r>
    </w:p>
    <w:p w14:paraId="00000030" w14:textId="77777777" w:rsidR="00F815C5" w:rsidRDefault="00000000">
      <w:pPr>
        <w:pBdr>
          <w:top w:val="nil"/>
          <w:left w:val="nil"/>
          <w:bottom w:val="nil"/>
          <w:right w:val="nil"/>
          <w:between w:val="nil"/>
        </w:pBd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No new business.</w:t>
      </w:r>
    </w:p>
    <w:p w14:paraId="00000031"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b/>
        </w:rPr>
      </w:pPr>
    </w:p>
    <w:p w14:paraId="00000032"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VII.</w:t>
      </w:r>
      <w:r>
        <w:rPr>
          <w:rFonts w:ascii="Times New Roman" w:eastAsia="Times New Roman" w:hAnsi="Times New Roman" w:cs="Times New Roman"/>
          <w:b/>
          <w:color w:val="000000"/>
        </w:rPr>
        <w:tab/>
        <w:t>CONTINUING BUSINESS</w:t>
      </w:r>
      <w:r>
        <w:rPr>
          <w:rFonts w:ascii="Times New Roman" w:eastAsia="Times New Roman" w:hAnsi="Times New Roman" w:cs="Times New Roman"/>
          <w:b/>
        </w:rPr>
        <w:t xml:space="preserve">: </w:t>
      </w:r>
    </w:p>
    <w:p w14:paraId="0D516DB6" w14:textId="77777777" w:rsidR="00704BAD" w:rsidRDefault="00704BAD" w:rsidP="00704BAD">
      <w:pPr>
        <w:pBdr>
          <w:top w:val="nil"/>
          <w:left w:val="nil"/>
          <w:bottom w:val="nil"/>
          <w:right w:val="nil"/>
          <w:between w:val="nil"/>
        </w:pBdr>
        <w:spacing w:after="0" w:line="240" w:lineRule="auto"/>
        <w:ind w:left="720"/>
        <w:jc w:val="both"/>
        <w:rPr>
          <w:rFonts w:ascii="Times New Roman" w:eastAsia="Times New Roman" w:hAnsi="Times New Roman" w:cs="Times New Roman"/>
        </w:rPr>
      </w:pPr>
    </w:p>
    <w:p w14:paraId="7362C624" w14:textId="7B0F197B" w:rsidR="00704BAD" w:rsidRPr="00704BAD" w:rsidRDefault="00704BAD" w:rsidP="00704BAD">
      <w:pPr>
        <w:pBdr>
          <w:top w:val="nil"/>
          <w:left w:val="nil"/>
          <w:bottom w:val="nil"/>
          <w:right w:val="nil"/>
          <w:between w:val="nil"/>
        </w:pBdr>
        <w:spacing w:after="0" w:line="240" w:lineRule="auto"/>
        <w:ind w:left="720"/>
        <w:jc w:val="both"/>
        <w:rPr>
          <w:rFonts w:ascii="Times New Roman" w:eastAsia="Times New Roman" w:hAnsi="Times New Roman" w:cs="Times New Roman"/>
        </w:rPr>
      </w:pPr>
      <w:r w:rsidRPr="00704BAD">
        <w:rPr>
          <w:rFonts w:ascii="Times New Roman" w:eastAsia="Times New Roman" w:hAnsi="Times New Roman" w:cs="Times New Roman"/>
        </w:rPr>
        <w:t>The Faculty Senate conducted elections for the Executive Committee, which is composed of six elected officers: President, Vice President, Secretary, Parliamentarian, and two Members-at-Large.</w:t>
      </w:r>
    </w:p>
    <w:p w14:paraId="4D292157" w14:textId="77777777" w:rsidR="00704BAD" w:rsidRDefault="00704BAD" w:rsidP="00704BAD">
      <w:pPr>
        <w:pBdr>
          <w:top w:val="nil"/>
          <w:left w:val="nil"/>
          <w:bottom w:val="nil"/>
          <w:right w:val="nil"/>
          <w:between w:val="nil"/>
        </w:pBdr>
        <w:spacing w:after="0" w:line="240" w:lineRule="auto"/>
        <w:ind w:left="720"/>
        <w:jc w:val="both"/>
        <w:rPr>
          <w:rFonts w:ascii="Times New Roman" w:eastAsia="Times New Roman" w:hAnsi="Times New Roman" w:cs="Times New Roman"/>
        </w:rPr>
      </w:pPr>
    </w:p>
    <w:p w14:paraId="5B249B00" w14:textId="77777777" w:rsidR="00704BAD" w:rsidRDefault="00704BAD" w:rsidP="00704BAD">
      <w:pPr>
        <w:pBdr>
          <w:top w:val="nil"/>
          <w:left w:val="nil"/>
          <w:bottom w:val="nil"/>
          <w:right w:val="nil"/>
          <w:between w:val="nil"/>
        </w:pBdr>
        <w:spacing w:after="0" w:line="240" w:lineRule="auto"/>
        <w:ind w:left="720"/>
        <w:jc w:val="both"/>
        <w:rPr>
          <w:rFonts w:ascii="Times New Roman" w:eastAsia="Times New Roman" w:hAnsi="Times New Roman" w:cs="Times New Roman"/>
        </w:rPr>
      </w:pPr>
      <w:r w:rsidRPr="00704BAD">
        <w:rPr>
          <w:rFonts w:ascii="Times New Roman" w:eastAsia="Times New Roman" w:hAnsi="Times New Roman" w:cs="Times New Roman"/>
        </w:rPr>
        <w:t>Senator Felice Williams was nominated for a Member-at-Large position and elected unanimously.</w:t>
      </w:r>
      <w:r w:rsidRPr="00704BAD">
        <w:rPr>
          <w:rFonts w:ascii="Times New Roman" w:eastAsia="Times New Roman" w:hAnsi="Times New Roman" w:cs="Times New Roman"/>
        </w:rPr>
        <w:br/>
      </w:r>
    </w:p>
    <w:p w14:paraId="15486E9B" w14:textId="77777777" w:rsidR="00704BAD" w:rsidRDefault="00704BAD" w:rsidP="00704BAD">
      <w:pPr>
        <w:pBdr>
          <w:top w:val="nil"/>
          <w:left w:val="nil"/>
          <w:bottom w:val="nil"/>
          <w:right w:val="nil"/>
          <w:between w:val="nil"/>
        </w:pBdr>
        <w:spacing w:after="0" w:line="240" w:lineRule="auto"/>
        <w:ind w:left="720"/>
        <w:jc w:val="both"/>
        <w:rPr>
          <w:rFonts w:ascii="Times New Roman" w:eastAsia="Times New Roman" w:hAnsi="Times New Roman" w:cs="Times New Roman"/>
        </w:rPr>
      </w:pPr>
      <w:r w:rsidRPr="00704BAD">
        <w:rPr>
          <w:rFonts w:ascii="Times New Roman" w:eastAsia="Times New Roman" w:hAnsi="Times New Roman" w:cs="Times New Roman"/>
        </w:rPr>
        <w:t>Senator Gifford was also nominated for a Member-at-Large position and elected unanimously.</w:t>
      </w:r>
      <w:r w:rsidRPr="00704BAD">
        <w:rPr>
          <w:rFonts w:ascii="Times New Roman" w:eastAsia="Times New Roman" w:hAnsi="Times New Roman" w:cs="Times New Roman"/>
        </w:rPr>
        <w:br/>
      </w:r>
    </w:p>
    <w:p w14:paraId="0C2736F5" w14:textId="77777777" w:rsidR="00704BAD" w:rsidRDefault="00704BAD" w:rsidP="00704BAD">
      <w:pPr>
        <w:pBdr>
          <w:top w:val="nil"/>
          <w:left w:val="nil"/>
          <w:bottom w:val="nil"/>
          <w:right w:val="nil"/>
          <w:between w:val="nil"/>
        </w:pBdr>
        <w:spacing w:after="0" w:line="240" w:lineRule="auto"/>
        <w:ind w:left="720"/>
        <w:jc w:val="both"/>
        <w:rPr>
          <w:rFonts w:ascii="Times New Roman" w:eastAsia="Times New Roman" w:hAnsi="Times New Roman" w:cs="Times New Roman"/>
        </w:rPr>
      </w:pPr>
      <w:r w:rsidRPr="00704BAD">
        <w:rPr>
          <w:rFonts w:ascii="Times New Roman" w:eastAsia="Times New Roman" w:hAnsi="Times New Roman" w:cs="Times New Roman"/>
        </w:rPr>
        <w:t>Senator Widmeyer was nominated for the position of Parliamentarian and elected unanimously.</w:t>
      </w:r>
      <w:r w:rsidRPr="00704BAD">
        <w:rPr>
          <w:rFonts w:ascii="Times New Roman" w:eastAsia="Times New Roman" w:hAnsi="Times New Roman" w:cs="Times New Roman"/>
        </w:rPr>
        <w:br/>
      </w:r>
    </w:p>
    <w:p w14:paraId="1787BE9A" w14:textId="77777777" w:rsidR="00704BAD" w:rsidRDefault="00704BAD" w:rsidP="00704BAD">
      <w:pPr>
        <w:pBdr>
          <w:top w:val="nil"/>
          <w:left w:val="nil"/>
          <w:bottom w:val="nil"/>
          <w:right w:val="nil"/>
          <w:between w:val="nil"/>
        </w:pBdr>
        <w:spacing w:after="0" w:line="240" w:lineRule="auto"/>
        <w:ind w:left="720"/>
        <w:jc w:val="both"/>
        <w:rPr>
          <w:rFonts w:ascii="Times New Roman" w:eastAsia="Times New Roman" w:hAnsi="Times New Roman" w:cs="Times New Roman"/>
        </w:rPr>
      </w:pPr>
      <w:r w:rsidRPr="00704BAD">
        <w:rPr>
          <w:rFonts w:ascii="Times New Roman" w:eastAsia="Times New Roman" w:hAnsi="Times New Roman" w:cs="Times New Roman"/>
        </w:rPr>
        <w:t>Senator Mikaberidze was nominated for the position of Secretary and elected unanimously.</w:t>
      </w:r>
      <w:r w:rsidRPr="00704BAD">
        <w:rPr>
          <w:rFonts w:ascii="Times New Roman" w:eastAsia="Times New Roman" w:hAnsi="Times New Roman" w:cs="Times New Roman"/>
        </w:rPr>
        <w:br/>
      </w:r>
    </w:p>
    <w:p w14:paraId="2F58384F" w14:textId="5773FB97" w:rsidR="00704BAD" w:rsidRPr="00704BAD" w:rsidRDefault="00704BAD" w:rsidP="00704BAD">
      <w:pPr>
        <w:pBdr>
          <w:top w:val="nil"/>
          <w:left w:val="nil"/>
          <w:bottom w:val="nil"/>
          <w:right w:val="nil"/>
          <w:between w:val="nil"/>
        </w:pBdr>
        <w:spacing w:after="0" w:line="240" w:lineRule="auto"/>
        <w:ind w:left="720"/>
        <w:jc w:val="both"/>
        <w:rPr>
          <w:rFonts w:ascii="Times New Roman" w:eastAsia="Times New Roman" w:hAnsi="Times New Roman" w:cs="Times New Roman"/>
        </w:rPr>
      </w:pPr>
      <w:r w:rsidRPr="00704BAD">
        <w:rPr>
          <w:rFonts w:ascii="Times New Roman" w:eastAsia="Times New Roman" w:hAnsi="Times New Roman" w:cs="Times New Roman"/>
        </w:rPr>
        <w:t>Senator Zaidi was nominated for the position of Vice President and elected unanimously.</w:t>
      </w:r>
    </w:p>
    <w:p w14:paraId="3C2C9B21" w14:textId="77777777" w:rsidR="00704BAD" w:rsidRDefault="00704BAD" w:rsidP="00704BAD">
      <w:pPr>
        <w:pBdr>
          <w:top w:val="nil"/>
          <w:left w:val="nil"/>
          <w:bottom w:val="nil"/>
          <w:right w:val="nil"/>
          <w:between w:val="nil"/>
        </w:pBdr>
        <w:spacing w:after="0" w:line="240" w:lineRule="auto"/>
        <w:ind w:left="720"/>
        <w:jc w:val="both"/>
        <w:rPr>
          <w:rFonts w:ascii="Times New Roman" w:eastAsia="Times New Roman" w:hAnsi="Times New Roman" w:cs="Times New Roman"/>
        </w:rPr>
      </w:pPr>
    </w:p>
    <w:p w14:paraId="6674F175" w14:textId="4DA7DF41" w:rsidR="00704BAD" w:rsidRPr="00704BAD" w:rsidRDefault="00704BAD" w:rsidP="00704BAD">
      <w:pPr>
        <w:pBdr>
          <w:top w:val="nil"/>
          <w:left w:val="nil"/>
          <w:bottom w:val="nil"/>
          <w:right w:val="nil"/>
          <w:between w:val="nil"/>
        </w:pBdr>
        <w:spacing w:after="0" w:line="240" w:lineRule="auto"/>
        <w:ind w:left="720"/>
        <w:jc w:val="both"/>
        <w:rPr>
          <w:rFonts w:ascii="Times New Roman" w:eastAsia="Times New Roman" w:hAnsi="Times New Roman" w:cs="Times New Roman"/>
        </w:rPr>
      </w:pPr>
      <w:r w:rsidRPr="00704BAD">
        <w:rPr>
          <w:rFonts w:ascii="Times New Roman" w:eastAsia="Times New Roman" w:hAnsi="Times New Roman" w:cs="Times New Roman"/>
        </w:rPr>
        <w:t xml:space="preserve">Senator Cassandra Williams was nominated for the position of President of the Faculty Senate. However, Article 6 of the Senate by-laws </w:t>
      </w:r>
      <w:proofErr w:type="gramStart"/>
      <w:r w:rsidRPr="00704BAD">
        <w:rPr>
          <w:rFonts w:ascii="Times New Roman" w:eastAsia="Times New Roman" w:hAnsi="Times New Roman" w:cs="Times New Roman"/>
        </w:rPr>
        <w:t>limits</w:t>
      </w:r>
      <w:proofErr w:type="gramEnd"/>
      <w:r w:rsidRPr="00704BAD">
        <w:rPr>
          <w:rFonts w:ascii="Times New Roman" w:eastAsia="Times New Roman" w:hAnsi="Times New Roman" w:cs="Times New Roman"/>
        </w:rPr>
        <w:t xml:space="preserve"> Executive Committee members to no more than two consecutive terms (six years) of continuous service, after which they must step down for at least one year before becoming eligible again. Following a brief discussion, Senator Dunnavent moved to override this term limit due to the absence of other candidates. The motion was seconded and approved. Senators then voted on Senator Cassandra Williams’s candidacy, and she was elected President.</w:t>
      </w:r>
    </w:p>
    <w:p w14:paraId="6F506A68" w14:textId="77777777" w:rsidR="00704BAD" w:rsidRDefault="00704BA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34" w14:textId="16EBCE2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VIII.</w:t>
      </w:r>
      <w:r>
        <w:rPr>
          <w:rFonts w:ascii="Times New Roman" w:eastAsia="Times New Roman" w:hAnsi="Times New Roman" w:cs="Times New Roman"/>
          <w:b/>
          <w:color w:val="000000"/>
        </w:rPr>
        <w:tab/>
        <w:t>OBSERVATIONS &amp; CONCERNS:</w:t>
      </w:r>
    </w:p>
    <w:p w14:paraId="00000035"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rPr>
      </w:pPr>
    </w:p>
    <w:p w14:paraId="79D1DBE1" w14:textId="29C419A0" w:rsidR="00B16A03" w:rsidRDefault="00B16A03" w:rsidP="00B16A03">
      <w:pPr>
        <w:pBdr>
          <w:top w:val="nil"/>
          <w:left w:val="nil"/>
          <w:bottom w:val="nil"/>
          <w:right w:val="nil"/>
          <w:between w:val="nil"/>
        </w:pBdr>
        <w:spacing w:after="0" w:line="240" w:lineRule="auto"/>
        <w:ind w:left="720"/>
        <w:jc w:val="both"/>
        <w:rPr>
          <w:rFonts w:ascii="Times New Roman" w:eastAsia="Times New Roman" w:hAnsi="Times New Roman" w:cs="Times New Roman"/>
          <w:bCs/>
        </w:rPr>
      </w:pPr>
      <w:r w:rsidRPr="00B16A03">
        <w:rPr>
          <w:rFonts w:ascii="Times New Roman" w:eastAsia="Times New Roman" w:hAnsi="Times New Roman" w:cs="Times New Roman"/>
          <w:bCs/>
        </w:rPr>
        <w:t>Senator Gifford raised concerns regarding reduced compensation for courses with low enrollment. This prompted a broader discussion among senators and Provost Taylor about base salary policies and the need for clear guidance on what constitutes low enrollment, as well as the implications for faculty whose courses consistently fall below enrollment thresholds.</w:t>
      </w:r>
    </w:p>
    <w:p w14:paraId="2299D3B9" w14:textId="77777777" w:rsidR="00B16A03" w:rsidRPr="00B16A03" w:rsidRDefault="00B16A03" w:rsidP="00B16A03">
      <w:pPr>
        <w:pBdr>
          <w:top w:val="nil"/>
          <w:left w:val="nil"/>
          <w:bottom w:val="nil"/>
          <w:right w:val="nil"/>
          <w:between w:val="nil"/>
        </w:pBdr>
        <w:spacing w:after="0" w:line="240" w:lineRule="auto"/>
        <w:ind w:left="720"/>
        <w:jc w:val="both"/>
        <w:rPr>
          <w:rFonts w:ascii="Times New Roman" w:eastAsia="Times New Roman" w:hAnsi="Times New Roman" w:cs="Times New Roman"/>
          <w:bCs/>
        </w:rPr>
      </w:pPr>
    </w:p>
    <w:p w14:paraId="5DC54C41" w14:textId="02F626E4" w:rsidR="00BB028A" w:rsidRPr="00BB028A" w:rsidRDefault="00B16A03" w:rsidP="00BB028A">
      <w:pPr>
        <w:pBdr>
          <w:top w:val="nil"/>
          <w:left w:val="nil"/>
          <w:bottom w:val="nil"/>
          <w:right w:val="nil"/>
          <w:between w:val="nil"/>
        </w:pBdr>
        <w:spacing w:after="0" w:line="240" w:lineRule="auto"/>
        <w:ind w:left="720"/>
        <w:jc w:val="both"/>
        <w:rPr>
          <w:rFonts w:ascii="Times New Roman" w:eastAsia="Times New Roman" w:hAnsi="Times New Roman" w:cs="Times New Roman"/>
          <w:bCs/>
        </w:rPr>
      </w:pPr>
      <w:r w:rsidRPr="00B16A03">
        <w:rPr>
          <w:rFonts w:ascii="Times New Roman" w:eastAsia="Times New Roman" w:hAnsi="Times New Roman" w:cs="Times New Roman"/>
          <w:bCs/>
        </w:rPr>
        <w:t>Provost Taylor responded by clarifying that faculty base salaries are determined by their employment contracts. She encouraged faculty members to review LSUS Policy Statement 2.33.04 on compensation, which outlines the relevant procedures and expectations. Provost Taylor emphasized that LSUS does not reduce a faculty member’s base salary due to low enrollment. If a course is canceled for low enrollment, the university first seeks alternative solutions</w:t>
      </w:r>
      <w:r w:rsidR="008C2C49">
        <w:rPr>
          <w:rFonts w:ascii="Times New Roman" w:eastAsia="Times New Roman" w:hAnsi="Times New Roman" w:cs="Times New Roman"/>
          <w:bCs/>
        </w:rPr>
        <w:t xml:space="preserve"> - </w:t>
      </w:r>
      <w:r w:rsidRPr="00B16A03">
        <w:rPr>
          <w:rFonts w:ascii="Times New Roman" w:eastAsia="Times New Roman" w:hAnsi="Times New Roman" w:cs="Times New Roman"/>
          <w:bCs/>
        </w:rPr>
        <w:t>such as reassigning a course from an adjunct instructor or providing the faculty member with a departmental assignment</w:t>
      </w:r>
      <w:r w:rsidR="008C2C49">
        <w:rPr>
          <w:rFonts w:ascii="Times New Roman" w:eastAsia="Times New Roman" w:hAnsi="Times New Roman" w:cs="Times New Roman"/>
          <w:bCs/>
        </w:rPr>
        <w:t xml:space="preserve"> - </w:t>
      </w:r>
      <w:r w:rsidRPr="00B16A03">
        <w:rPr>
          <w:rFonts w:ascii="Times New Roman" w:eastAsia="Times New Roman" w:hAnsi="Times New Roman" w:cs="Times New Roman"/>
          <w:bCs/>
        </w:rPr>
        <w:t>to fulfill the contractual teaching load.</w:t>
      </w:r>
      <w:r w:rsidR="008C2C49">
        <w:rPr>
          <w:rFonts w:ascii="Times New Roman" w:eastAsia="Times New Roman" w:hAnsi="Times New Roman" w:cs="Times New Roman"/>
          <w:bCs/>
        </w:rPr>
        <w:t xml:space="preserve"> </w:t>
      </w:r>
      <w:r w:rsidRPr="00B16A03">
        <w:rPr>
          <w:rFonts w:ascii="Times New Roman" w:eastAsia="Times New Roman" w:hAnsi="Times New Roman" w:cs="Times New Roman"/>
          <w:bCs/>
        </w:rPr>
        <w:t xml:space="preserve">She further explained that LSUS is obligated to cancel any </w:t>
      </w:r>
      <w:r w:rsidR="008C2C49">
        <w:rPr>
          <w:rFonts w:ascii="Times New Roman" w:eastAsia="Times New Roman" w:hAnsi="Times New Roman" w:cs="Times New Roman"/>
          <w:bCs/>
        </w:rPr>
        <w:t xml:space="preserve">summer </w:t>
      </w:r>
      <w:r w:rsidRPr="00B16A03">
        <w:rPr>
          <w:rFonts w:ascii="Times New Roman" w:eastAsia="Times New Roman" w:hAnsi="Times New Roman" w:cs="Times New Roman"/>
          <w:bCs/>
        </w:rPr>
        <w:t>course with fewer than eight enrolled students unless it is offered at a reduced rate. “We always try to find a compromise to ensure that our course rotations remain intact and that students can continue progressing through their programs,” she noted.</w:t>
      </w:r>
      <w:r w:rsidR="008C2C49">
        <w:rPr>
          <w:rFonts w:ascii="Times New Roman" w:eastAsia="Times New Roman" w:hAnsi="Times New Roman" w:cs="Times New Roman"/>
          <w:bCs/>
        </w:rPr>
        <w:t xml:space="preserve"> President Williams sought clarification on the minimum number of students needed for a class. Provost replied that “the number eight is a negotiable number if justified by student needs.”</w:t>
      </w:r>
      <w:r w:rsidR="00BB028A">
        <w:rPr>
          <w:rFonts w:ascii="Times New Roman" w:eastAsia="Times New Roman" w:hAnsi="Times New Roman" w:cs="Times New Roman"/>
          <w:bCs/>
        </w:rPr>
        <w:t xml:space="preserve"> </w:t>
      </w:r>
      <w:r w:rsidR="00BB028A" w:rsidRPr="00BB028A">
        <w:rPr>
          <w:rFonts w:ascii="Times New Roman" w:eastAsia="Times New Roman" w:hAnsi="Times New Roman" w:cs="Times New Roman"/>
          <w:bCs/>
        </w:rPr>
        <w:t xml:space="preserve">Dr. Taylor also announced that the Office of Academic Affairs is developing a new policy on faculty work overload. The goal is </w:t>
      </w:r>
      <w:r w:rsidR="00BB028A">
        <w:rPr>
          <w:rFonts w:ascii="Times New Roman" w:eastAsia="Times New Roman" w:hAnsi="Times New Roman" w:cs="Times New Roman"/>
          <w:bCs/>
        </w:rPr>
        <w:t>establishing</w:t>
      </w:r>
      <w:r w:rsidR="00BB028A" w:rsidRPr="00BB028A">
        <w:rPr>
          <w:rFonts w:ascii="Times New Roman" w:eastAsia="Times New Roman" w:hAnsi="Times New Roman" w:cs="Times New Roman"/>
          <w:bCs/>
        </w:rPr>
        <w:t xml:space="preserve"> clear, cohesive guidelines that articulate expectations and ensure consistency across departments.</w:t>
      </w:r>
    </w:p>
    <w:p w14:paraId="1A2CB2FB" w14:textId="750B3B3E" w:rsidR="00B16A03" w:rsidRPr="00B16A03" w:rsidRDefault="00B16A03" w:rsidP="00B16A03">
      <w:pPr>
        <w:pBdr>
          <w:top w:val="nil"/>
          <w:left w:val="nil"/>
          <w:bottom w:val="nil"/>
          <w:right w:val="nil"/>
          <w:between w:val="nil"/>
        </w:pBdr>
        <w:spacing w:after="0" w:line="240" w:lineRule="auto"/>
        <w:ind w:left="720"/>
        <w:jc w:val="both"/>
        <w:rPr>
          <w:rFonts w:ascii="Times New Roman" w:eastAsia="Times New Roman" w:hAnsi="Times New Roman" w:cs="Times New Roman"/>
          <w:bCs/>
        </w:rPr>
      </w:pPr>
    </w:p>
    <w:p w14:paraId="0000004C" w14:textId="6BF23092" w:rsidR="00F815C5" w:rsidRPr="00BB028A" w:rsidRDefault="00B16A03">
      <w:pPr>
        <w:pBdr>
          <w:top w:val="nil"/>
          <w:left w:val="nil"/>
          <w:bottom w:val="nil"/>
          <w:right w:val="nil"/>
          <w:between w:val="nil"/>
        </w:pBdr>
        <w:spacing w:after="0" w:line="240" w:lineRule="auto"/>
        <w:ind w:left="720"/>
        <w:jc w:val="both"/>
        <w:rPr>
          <w:rFonts w:ascii="Times New Roman" w:eastAsia="Times New Roman" w:hAnsi="Times New Roman" w:cs="Times New Roman"/>
          <w:bCs/>
        </w:rPr>
      </w:pPr>
      <w:r w:rsidRPr="00BB028A">
        <w:rPr>
          <w:rFonts w:ascii="Times New Roman" w:eastAsia="Times New Roman" w:hAnsi="Times New Roman" w:cs="Times New Roman"/>
          <w:bCs/>
        </w:rPr>
        <w:t xml:space="preserve">Senator Dunnavent asked for clarification if the AP classes are affected </w:t>
      </w:r>
      <w:r w:rsidR="00BB028A">
        <w:rPr>
          <w:rFonts w:ascii="Times New Roman" w:eastAsia="Times New Roman" w:hAnsi="Times New Roman" w:cs="Times New Roman"/>
          <w:bCs/>
        </w:rPr>
        <w:t xml:space="preserve">by low-enrollment restrictions, to which the </w:t>
      </w:r>
      <w:r w:rsidRPr="00BB028A">
        <w:rPr>
          <w:rFonts w:ascii="Times New Roman" w:eastAsia="Times New Roman" w:hAnsi="Times New Roman" w:cs="Times New Roman"/>
          <w:bCs/>
        </w:rPr>
        <w:t>Provost replied that they are not.</w:t>
      </w:r>
    </w:p>
    <w:p w14:paraId="0000004D" w14:textId="77777777" w:rsidR="00F815C5" w:rsidRPr="00BB028A" w:rsidRDefault="00F815C5">
      <w:pPr>
        <w:pBdr>
          <w:top w:val="nil"/>
          <w:left w:val="nil"/>
          <w:bottom w:val="nil"/>
          <w:right w:val="nil"/>
          <w:between w:val="nil"/>
        </w:pBdr>
        <w:spacing w:after="0" w:line="240" w:lineRule="auto"/>
        <w:jc w:val="both"/>
        <w:rPr>
          <w:rFonts w:ascii="Times New Roman" w:eastAsia="Times New Roman" w:hAnsi="Times New Roman" w:cs="Times New Roman"/>
          <w:bCs/>
        </w:rPr>
      </w:pPr>
    </w:p>
    <w:p w14:paraId="0000004E"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4F" w14:textId="4D72A34D"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IX.</w:t>
      </w:r>
      <w:r>
        <w:rPr>
          <w:rFonts w:ascii="Times New Roman" w:eastAsia="Times New Roman" w:hAnsi="Times New Roman" w:cs="Times New Roman"/>
          <w:b/>
          <w:color w:val="000000"/>
        </w:rPr>
        <w:tab/>
        <w:t xml:space="preserve">ADJOURNMENT: </w:t>
      </w:r>
      <w:r>
        <w:rPr>
          <w:rFonts w:ascii="Times New Roman" w:eastAsia="Times New Roman" w:hAnsi="Times New Roman" w:cs="Times New Roman"/>
          <w:color w:val="000000"/>
        </w:rPr>
        <w:t xml:space="preserve">Senator </w:t>
      </w:r>
      <w:r w:rsidR="00BB028A">
        <w:rPr>
          <w:rFonts w:ascii="Times New Roman" w:eastAsia="Times New Roman" w:hAnsi="Times New Roman" w:cs="Times New Roman"/>
          <w:color w:val="000000"/>
        </w:rPr>
        <w:t>Mikaberidze</w:t>
      </w:r>
      <w:r>
        <w:rPr>
          <w:rFonts w:ascii="Times New Roman" w:eastAsia="Times New Roman" w:hAnsi="Times New Roman" w:cs="Times New Roman"/>
          <w:color w:val="000000"/>
        </w:rPr>
        <w:t xml:space="preserve"> motioned</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to adjourn the meeting; motion was seconded and approved. The meeting was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adjourned at 1</w:t>
      </w:r>
      <w:r>
        <w:rPr>
          <w:rFonts w:ascii="Times New Roman" w:eastAsia="Times New Roman" w:hAnsi="Times New Roman" w:cs="Times New Roman"/>
        </w:rPr>
        <w:t>2</w:t>
      </w:r>
      <w:r>
        <w:rPr>
          <w:rFonts w:ascii="Times New Roman" w:eastAsia="Times New Roman" w:hAnsi="Times New Roman" w:cs="Times New Roman"/>
          <w:color w:val="000000"/>
        </w:rPr>
        <w:t>:</w:t>
      </w:r>
      <w:r w:rsidR="00BB028A">
        <w:rPr>
          <w:rFonts w:ascii="Times New Roman" w:eastAsia="Times New Roman" w:hAnsi="Times New Roman" w:cs="Times New Roman"/>
          <w:color w:val="000000"/>
        </w:rPr>
        <w:t>14</w:t>
      </w:r>
      <w:r>
        <w:rPr>
          <w:rFonts w:ascii="Times New Roman" w:eastAsia="Times New Roman" w:hAnsi="Times New Roman" w:cs="Times New Roman"/>
          <w:color w:val="000000"/>
        </w:rPr>
        <w:t xml:space="preserve"> pm.</w:t>
      </w:r>
    </w:p>
    <w:p w14:paraId="00000050"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51"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52"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Respectfully submitted,</w:t>
      </w:r>
    </w:p>
    <w:p w14:paraId="00000053" w14:textId="77777777" w:rsidR="00F815C5" w:rsidRDefault="00F815C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54"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Alexander Mikaberidze</w:t>
      </w:r>
    </w:p>
    <w:p w14:paraId="00000055" w14:textId="77777777" w:rsidR="00F815C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Secretary</w:t>
      </w:r>
    </w:p>
    <w:sectPr w:rsidR="00F815C5">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0B0AC" w14:textId="77777777" w:rsidR="00DF7B60" w:rsidRDefault="00DF7B60">
      <w:pPr>
        <w:spacing w:after="0" w:line="240" w:lineRule="auto"/>
      </w:pPr>
      <w:r>
        <w:separator/>
      </w:r>
    </w:p>
  </w:endnote>
  <w:endnote w:type="continuationSeparator" w:id="0">
    <w:p w14:paraId="1D80C062" w14:textId="77777777" w:rsidR="00DF7B60" w:rsidRDefault="00DF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7" w14:textId="77777777" w:rsidR="00F815C5"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0E768" w14:textId="77777777" w:rsidR="00DF7B60" w:rsidRDefault="00DF7B60">
      <w:pPr>
        <w:spacing w:after="0" w:line="240" w:lineRule="auto"/>
      </w:pPr>
      <w:r>
        <w:separator/>
      </w:r>
    </w:p>
  </w:footnote>
  <w:footnote w:type="continuationSeparator" w:id="0">
    <w:p w14:paraId="330CB3BE" w14:textId="77777777" w:rsidR="00DF7B60" w:rsidRDefault="00DF7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6" w14:textId="77777777" w:rsidR="00F815C5" w:rsidRDefault="00F815C5">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5"/>
    <w:rsid w:val="00092BAC"/>
    <w:rsid w:val="002B2035"/>
    <w:rsid w:val="00590FC8"/>
    <w:rsid w:val="00704BAD"/>
    <w:rsid w:val="008C2C49"/>
    <w:rsid w:val="00931691"/>
    <w:rsid w:val="00B16A03"/>
    <w:rsid w:val="00B933E4"/>
    <w:rsid w:val="00BB028A"/>
    <w:rsid w:val="00BB63F5"/>
    <w:rsid w:val="00C17187"/>
    <w:rsid w:val="00CC2C8E"/>
    <w:rsid w:val="00DF7B60"/>
    <w:rsid w:val="00F8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80777"/>
  <w15:docId w15:val="{5B5BE5BF-471A-4067-BADC-834E1C8D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2F494D"/>
    <w:pPr>
      <w:spacing w:after="0" w:line="240" w:lineRule="auto"/>
    </w:pPr>
  </w:style>
  <w:style w:type="paragraph" w:styleId="Header">
    <w:name w:val="header"/>
    <w:basedOn w:val="Normal"/>
    <w:link w:val="HeaderChar"/>
    <w:uiPriority w:val="99"/>
    <w:unhideWhenUsed/>
    <w:rsid w:val="00324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F47"/>
  </w:style>
  <w:style w:type="paragraph" w:styleId="Footer">
    <w:name w:val="footer"/>
    <w:basedOn w:val="Normal"/>
    <w:link w:val="FooterChar"/>
    <w:uiPriority w:val="99"/>
    <w:unhideWhenUsed/>
    <w:rsid w:val="00324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F47"/>
  </w:style>
  <w:style w:type="character" w:styleId="Hyperlink">
    <w:name w:val="Hyperlink"/>
    <w:basedOn w:val="DefaultParagraphFont"/>
    <w:uiPriority w:val="99"/>
    <w:unhideWhenUsed/>
    <w:rsid w:val="005B260C"/>
    <w:rPr>
      <w:color w:val="0563C1" w:themeColor="hyperlink"/>
      <w:u w:val="single"/>
    </w:rPr>
  </w:style>
  <w:style w:type="character" w:styleId="UnresolvedMention">
    <w:name w:val="Unresolved Mention"/>
    <w:basedOn w:val="DefaultParagraphFont"/>
    <w:uiPriority w:val="99"/>
    <w:semiHidden/>
    <w:unhideWhenUsed/>
    <w:rsid w:val="005B260C"/>
    <w:rPr>
      <w:color w:val="605E5C"/>
      <w:shd w:val="clear" w:color="auto" w:fill="E1DFDD"/>
    </w:rPr>
  </w:style>
  <w:style w:type="paragraph" w:styleId="FootnoteText">
    <w:name w:val="footnote text"/>
    <w:basedOn w:val="Normal"/>
    <w:link w:val="FootnoteTextChar"/>
    <w:uiPriority w:val="99"/>
    <w:semiHidden/>
    <w:unhideWhenUsed/>
    <w:rsid w:val="00E462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2A4"/>
    <w:rPr>
      <w:sz w:val="20"/>
      <w:szCs w:val="20"/>
    </w:rPr>
  </w:style>
  <w:style w:type="character" w:styleId="FootnoteReference">
    <w:name w:val="footnote reference"/>
    <w:basedOn w:val="DefaultParagraphFont"/>
    <w:uiPriority w:val="99"/>
    <w:semiHidden/>
    <w:unhideWhenUsed/>
    <w:rsid w:val="00E462A4"/>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32150"/>
    <w:pPr>
      <w:ind w:left="720"/>
      <w:contextualSpacing/>
    </w:pPr>
  </w:style>
  <w:style w:type="paragraph" w:styleId="NormalWeb">
    <w:name w:val="Normal (Web)"/>
    <w:basedOn w:val="Normal"/>
    <w:uiPriority w:val="99"/>
    <w:semiHidden/>
    <w:unhideWhenUsed/>
    <w:rsid w:val="00184C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6423">
      <w:bodyDiv w:val="1"/>
      <w:marLeft w:val="0"/>
      <w:marRight w:val="0"/>
      <w:marTop w:val="0"/>
      <w:marBottom w:val="0"/>
      <w:divBdr>
        <w:top w:val="none" w:sz="0" w:space="0" w:color="auto"/>
        <w:left w:val="none" w:sz="0" w:space="0" w:color="auto"/>
        <w:bottom w:val="none" w:sz="0" w:space="0" w:color="auto"/>
        <w:right w:val="none" w:sz="0" w:space="0" w:color="auto"/>
      </w:divBdr>
    </w:div>
    <w:div w:id="90591568">
      <w:bodyDiv w:val="1"/>
      <w:marLeft w:val="0"/>
      <w:marRight w:val="0"/>
      <w:marTop w:val="0"/>
      <w:marBottom w:val="0"/>
      <w:divBdr>
        <w:top w:val="none" w:sz="0" w:space="0" w:color="auto"/>
        <w:left w:val="none" w:sz="0" w:space="0" w:color="auto"/>
        <w:bottom w:val="none" w:sz="0" w:space="0" w:color="auto"/>
        <w:right w:val="none" w:sz="0" w:space="0" w:color="auto"/>
      </w:divBdr>
    </w:div>
    <w:div w:id="225845615">
      <w:bodyDiv w:val="1"/>
      <w:marLeft w:val="0"/>
      <w:marRight w:val="0"/>
      <w:marTop w:val="0"/>
      <w:marBottom w:val="0"/>
      <w:divBdr>
        <w:top w:val="none" w:sz="0" w:space="0" w:color="auto"/>
        <w:left w:val="none" w:sz="0" w:space="0" w:color="auto"/>
        <w:bottom w:val="none" w:sz="0" w:space="0" w:color="auto"/>
        <w:right w:val="none" w:sz="0" w:space="0" w:color="auto"/>
      </w:divBdr>
    </w:div>
    <w:div w:id="246885957">
      <w:bodyDiv w:val="1"/>
      <w:marLeft w:val="0"/>
      <w:marRight w:val="0"/>
      <w:marTop w:val="0"/>
      <w:marBottom w:val="0"/>
      <w:divBdr>
        <w:top w:val="none" w:sz="0" w:space="0" w:color="auto"/>
        <w:left w:val="none" w:sz="0" w:space="0" w:color="auto"/>
        <w:bottom w:val="none" w:sz="0" w:space="0" w:color="auto"/>
        <w:right w:val="none" w:sz="0" w:space="0" w:color="auto"/>
      </w:divBdr>
    </w:div>
    <w:div w:id="324170468">
      <w:bodyDiv w:val="1"/>
      <w:marLeft w:val="0"/>
      <w:marRight w:val="0"/>
      <w:marTop w:val="0"/>
      <w:marBottom w:val="0"/>
      <w:divBdr>
        <w:top w:val="none" w:sz="0" w:space="0" w:color="auto"/>
        <w:left w:val="none" w:sz="0" w:space="0" w:color="auto"/>
        <w:bottom w:val="none" w:sz="0" w:space="0" w:color="auto"/>
        <w:right w:val="none" w:sz="0" w:space="0" w:color="auto"/>
      </w:divBdr>
    </w:div>
    <w:div w:id="521239283">
      <w:bodyDiv w:val="1"/>
      <w:marLeft w:val="0"/>
      <w:marRight w:val="0"/>
      <w:marTop w:val="0"/>
      <w:marBottom w:val="0"/>
      <w:divBdr>
        <w:top w:val="none" w:sz="0" w:space="0" w:color="auto"/>
        <w:left w:val="none" w:sz="0" w:space="0" w:color="auto"/>
        <w:bottom w:val="none" w:sz="0" w:space="0" w:color="auto"/>
        <w:right w:val="none" w:sz="0" w:space="0" w:color="auto"/>
      </w:divBdr>
    </w:div>
    <w:div w:id="559443346">
      <w:bodyDiv w:val="1"/>
      <w:marLeft w:val="0"/>
      <w:marRight w:val="0"/>
      <w:marTop w:val="0"/>
      <w:marBottom w:val="0"/>
      <w:divBdr>
        <w:top w:val="none" w:sz="0" w:space="0" w:color="auto"/>
        <w:left w:val="none" w:sz="0" w:space="0" w:color="auto"/>
        <w:bottom w:val="none" w:sz="0" w:space="0" w:color="auto"/>
        <w:right w:val="none" w:sz="0" w:space="0" w:color="auto"/>
      </w:divBdr>
    </w:div>
    <w:div w:id="771706638">
      <w:bodyDiv w:val="1"/>
      <w:marLeft w:val="0"/>
      <w:marRight w:val="0"/>
      <w:marTop w:val="0"/>
      <w:marBottom w:val="0"/>
      <w:divBdr>
        <w:top w:val="none" w:sz="0" w:space="0" w:color="auto"/>
        <w:left w:val="none" w:sz="0" w:space="0" w:color="auto"/>
        <w:bottom w:val="none" w:sz="0" w:space="0" w:color="auto"/>
        <w:right w:val="none" w:sz="0" w:space="0" w:color="auto"/>
      </w:divBdr>
    </w:div>
    <w:div w:id="801922465">
      <w:bodyDiv w:val="1"/>
      <w:marLeft w:val="0"/>
      <w:marRight w:val="0"/>
      <w:marTop w:val="0"/>
      <w:marBottom w:val="0"/>
      <w:divBdr>
        <w:top w:val="none" w:sz="0" w:space="0" w:color="auto"/>
        <w:left w:val="none" w:sz="0" w:space="0" w:color="auto"/>
        <w:bottom w:val="none" w:sz="0" w:space="0" w:color="auto"/>
        <w:right w:val="none" w:sz="0" w:space="0" w:color="auto"/>
      </w:divBdr>
    </w:div>
    <w:div w:id="854273439">
      <w:bodyDiv w:val="1"/>
      <w:marLeft w:val="0"/>
      <w:marRight w:val="0"/>
      <w:marTop w:val="0"/>
      <w:marBottom w:val="0"/>
      <w:divBdr>
        <w:top w:val="none" w:sz="0" w:space="0" w:color="auto"/>
        <w:left w:val="none" w:sz="0" w:space="0" w:color="auto"/>
        <w:bottom w:val="none" w:sz="0" w:space="0" w:color="auto"/>
        <w:right w:val="none" w:sz="0" w:space="0" w:color="auto"/>
      </w:divBdr>
    </w:div>
    <w:div w:id="1055935756">
      <w:bodyDiv w:val="1"/>
      <w:marLeft w:val="0"/>
      <w:marRight w:val="0"/>
      <w:marTop w:val="0"/>
      <w:marBottom w:val="0"/>
      <w:divBdr>
        <w:top w:val="none" w:sz="0" w:space="0" w:color="auto"/>
        <w:left w:val="none" w:sz="0" w:space="0" w:color="auto"/>
        <w:bottom w:val="none" w:sz="0" w:space="0" w:color="auto"/>
        <w:right w:val="none" w:sz="0" w:space="0" w:color="auto"/>
      </w:divBdr>
    </w:div>
    <w:div w:id="1269194393">
      <w:bodyDiv w:val="1"/>
      <w:marLeft w:val="0"/>
      <w:marRight w:val="0"/>
      <w:marTop w:val="0"/>
      <w:marBottom w:val="0"/>
      <w:divBdr>
        <w:top w:val="none" w:sz="0" w:space="0" w:color="auto"/>
        <w:left w:val="none" w:sz="0" w:space="0" w:color="auto"/>
        <w:bottom w:val="none" w:sz="0" w:space="0" w:color="auto"/>
        <w:right w:val="none" w:sz="0" w:space="0" w:color="auto"/>
      </w:divBdr>
    </w:div>
    <w:div w:id="1328897729">
      <w:bodyDiv w:val="1"/>
      <w:marLeft w:val="0"/>
      <w:marRight w:val="0"/>
      <w:marTop w:val="0"/>
      <w:marBottom w:val="0"/>
      <w:divBdr>
        <w:top w:val="none" w:sz="0" w:space="0" w:color="auto"/>
        <w:left w:val="none" w:sz="0" w:space="0" w:color="auto"/>
        <w:bottom w:val="none" w:sz="0" w:space="0" w:color="auto"/>
        <w:right w:val="none" w:sz="0" w:space="0" w:color="auto"/>
      </w:divBdr>
    </w:div>
    <w:div w:id="1340545347">
      <w:bodyDiv w:val="1"/>
      <w:marLeft w:val="0"/>
      <w:marRight w:val="0"/>
      <w:marTop w:val="0"/>
      <w:marBottom w:val="0"/>
      <w:divBdr>
        <w:top w:val="none" w:sz="0" w:space="0" w:color="auto"/>
        <w:left w:val="none" w:sz="0" w:space="0" w:color="auto"/>
        <w:bottom w:val="none" w:sz="0" w:space="0" w:color="auto"/>
        <w:right w:val="none" w:sz="0" w:space="0" w:color="auto"/>
      </w:divBdr>
    </w:div>
    <w:div w:id="1739326467">
      <w:bodyDiv w:val="1"/>
      <w:marLeft w:val="0"/>
      <w:marRight w:val="0"/>
      <w:marTop w:val="0"/>
      <w:marBottom w:val="0"/>
      <w:divBdr>
        <w:top w:val="none" w:sz="0" w:space="0" w:color="auto"/>
        <w:left w:val="none" w:sz="0" w:space="0" w:color="auto"/>
        <w:bottom w:val="none" w:sz="0" w:space="0" w:color="auto"/>
        <w:right w:val="none" w:sz="0" w:space="0" w:color="auto"/>
      </w:divBdr>
    </w:div>
    <w:div w:id="1801262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s9rjgmVFIcWhE984nwjp0HrpRA==">CgMxLjAyDmgubHFqNnF5ZW9nNTNzOAByITExVWRaQ3YzUzVtNWVTZmlTWDBUOHdBVlY1RTRacU5CRw==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1207</Words>
  <Characters>6980</Characters>
  <Application>Microsoft Office Word</Application>
  <DocSecurity>0</DocSecurity>
  <Lines>148</Lines>
  <Paragraphs>48</Paragraphs>
  <ScaleCrop>false</ScaleCrop>
  <HeadingPairs>
    <vt:vector size="2" baseType="variant">
      <vt:variant>
        <vt:lpstr>Title</vt:lpstr>
      </vt:variant>
      <vt:variant>
        <vt:i4>1</vt:i4>
      </vt:variant>
    </vt:vector>
  </HeadingPairs>
  <TitlesOfParts>
    <vt:vector size="1" baseType="lpstr">
      <vt:lpstr/>
    </vt:vector>
  </TitlesOfParts>
  <Company>LSUS</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McLemore, Laura</dc:creator>
  <cp:lastModifiedBy>Mikaberidze, Alexander</cp:lastModifiedBy>
  <cp:revision>5</cp:revision>
  <dcterms:created xsi:type="dcterms:W3CDTF">2025-05-01T13:27:00Z</dcterms:created>
  <dcterms:modified xsi:type="dcterms:W3CDTF">2025-05-01T16:20:00Z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66b14c22230d94d402ae2966dcd1d75581decf2065988cb687332081956ccff8</vt:lpwstr>
  </property>
</Properties>
</file>