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53585" w14:textId="77777777" w:rsidR="00A775E3" w:rsidRPr="00A775E3" w:rsidRDefault="00A775E3" w:rsidP="00A775E3">
      <w:pPr>
        <w:spacing w:line="360" w:lineRule="auto"/>
      </w:pPr>
      <w:bookmarkStart w:id="0" w:name="_GoBack"/>
      <w:bookmarkEnd w:id="0"/>
    </w:p>
    <w:p w14:paraId="5A6F17EB" w14:textId="77777777" w:rsidR="00A076A6" w:rsidRPr="00D86710" w:rsidRDefault="00A076A6" w:rsidP="00A076A6">
      <w:pPr>
        <w:pStyle w:val="NoSpacing"/>
        <w:spacing w:after="240"/>
        <w:ind w:left="-540" w:right="-540"/>
        <w:jc w:val="center"/>
        <w:rPr>
          <w:rFonts w:ascii="Aptos" w:hAnsi="Aptos" w:cs="Times New Roman"/>
          <w:b/>
          <w:sz w:val="24"/>
          <w:szCs w:val="24"/>
        </w:rPr>
      </w:pPr>
      <w:r w:rsidRPr="00D86710">
        <w:rPr>
          <w:rFonts w:ascii="Aptos" w:hAnsi="Aptos" w:cs="Times New Roman"/>
          <w:b/>
          <w:bCs/>
          <w:sz w:val="24"/>
          <w:szCs w:val="24"/>
        </w:rPr>
        <w:t xml:space="preserve">Associate or Full Professor in </w:t>
      </w:r>
      <w:r>
        <w:rPr>
          <w:rFonts w:ascii="Aptos" w:hAnsi="Aptos" w:cs="Times New Roman"/>
          <w:b/>
          <w:bCs/>
          <w:sz w:val="24"/>
          <w:szCs w:val="24"/>
        </w:rPr>
        <w:t>Education</w:t>
      </w:r>
    </w:p>
    <w:p w14:paraId="72F56683" w14:textId="25E28F2F" w:rsidR="00A076A6" w:rsidRDefault="00A076A6" w:rsidP="00A076A6">
      <w:pPr>
        <w:rPr>
          <w:rFonts w:ascii="Aptos" w:hAnsi="Aptos" w:cs="Times New Roman"/>
          <w:sz w:val="24"/>
          <w:szCs w:val="24"/>
        </w:rPr>
      </w:pPr>
      <w:r w:rsidRPr="7DDFE516">
        <w:rPr>
          <w:rFonts w:ascii="Aptos" w:hAnsi="Aptos" w:cs="Times New Roman"/>
          <w:sz w:val="24"/>
          <w:szCs w:val="24"/>
        </w:rPr>
        <w:t xml:space="preserve">LSU Shreveport invites applications for the position of Associate or Full Professor in the Department of Education, beginning August 2026. We seek a colleague committed to excellence in teaching, scholarly engagement, and student success in a diverse and inclusive environment. This tenure-track, 9-month position will join our faculty in the </w:t>
      </w:r>
      <w:r w:rsidR="005079FA" w:rsidRPr="7DDFE516">
        <w:rPr>
          <w:rFonts w:ascii="Aptos" w:hAnsi="Aptos" w:cs="Times New Roman"/>
          <w:sz w:val="24"/>
          <w:szCs w:val="24"/>
        </w:rPr>
        <w:t xml:space="preserve">100% online </w:t>
      </w:r>
      <w:r w:rsidRPr="7DDFE516">
        <w:rPr>
          <w:rFonts w:ascii="Aptos" w:hAnsi="Aptos" w:cs="Times New Roman"/>
          <w:sz w:val="24"/>
          <w:szCs w:val="24"/>
        </w:rPr>
        <w:t xml:space="preserve">Master of Education in Leadership (MEDL) and Master of Education in Curriculum and Instruction (MEDCI) programs as a full-time Program Director. </w:t>
      </w:r>
    </w:p>
    <w:p w14:paraId="3C7B36C9" w14:textId="52BB3BB8" w:rsidR="758DEA7B" w:rsidRDefault="758DEA7B" w:rsidP="7DDFE516">
      <w:pPr>
        <w:rPr>
          <w:rFonts w:ascii="Aptos" w:eastAsia="Aptos" w:hAnsi="Aptos" w:cs="Aptos"/>
          <w:sz w:val="24"/>
          <w:szCs w:val="24"/>
        </w:rPr>
      </w:pPr>
      <w:r w:rsidRPr="7DDFE516">
        <w:rPr>
          <w:rFonts w:ascii="Aptos" w:eastAsia="Aptos" w:hAnsi="Aptos" w:cs="Aptos"/>
          <w:color w:val="000000" w:themeColor="text1"/>
          <w:sz w:val="24"/>
          <w:szCs w:val="24"/>
        </w:rPr>
        <w:t>This position is based in Shreveport, Louisiana and is not a remote position.</w:t>
      </w:r>
    </w:p>
    <w:p w14:paraId="5DC3B4BB" w14:textId="294B2629" w:rsidR="004210A3" w:rsidRDefault="00A076A6" w:rsidP="00A076A6">
      <w:pPr>
        <w:rPr>
          <w:rFonts w:ascii="Aptos" w:eastAsia="Calibri" w:hAnsi="Aptos" w:cs="Arial"/>
          <w:sz w:val="24"/>
          <w:szCs w:val="24"/>
        </w:rPr>
      </w:pPr>
      <w:r w:rsidRPr="00AD18E9">
        <w:rPr>
          <w:rFonts w:ascii="Aptos" w:eastAsia="Calibri" w:hAnsi="Aptos" w:cs="Arial"/>
          <w:sz w:val="24"/>
          <w:szCs w:val="24"/>
        </w:rPr>
        <w:t>The faculty position requires candidates to embrace, promote, and effectively model the LSUS Department of Education Vision and Mission</w:t>
      </w:r>
      <w:r w:rsidR="00385603">
        <w:rPr>
          <w:rFonts w:ascii="Aptos" w:eastAsia="Calibri" w:hAnsi="Aptos" w:cs="Arial"/>
          <w:sz w:val="24"/>
          <w:szCs w:val="24"/>
        </w:rPr>
        <w:t xml:space="preserve">, </w:t>
      </w:r>
      <w:r w:rsidR="008710E1">
        <w:rPr>
          <w:rFonts w:ascii="Aptos" w:eastAsia="Calibri" w:hAnsi="Aptos" w:cs="Arial"/>
          <w:sz w:val="24"/>
          <w:szCs w:val="24"/>
        </w:rPr>
        <w:t xml:space="preserve">which envisions a future in which the educators we recruit, develop, empower, and support are widely known as exemplary Servant Leaders who are fearlessly </w:t>
      </w:r>
      <w:r w:rsidR="00CB12A0">
        <w:rPr>
          <w:rFonts w:ascii="Aptos" w:eastAsia="Calibri" w:hAnsi="Aptos" w:cs="Arial"/>
          <w:sz w:val="24"/>
          <w:szCs w:val="24"/>
        </w:rPr>
        <w:t>committed</w:t>
      </w:r>
      <w:r w:rsidR="008710E1">
        <w:rPr>
          <w:rFonts w:ascii="Aptos" w:eastAsia="Calibri" w:hAnsi="Aptos" w:cs="Arial"/>
          <w:sz w:val="24"/>
          <w:szCs w:val="24"/>
        </w:rPr>
        <w:t xml:space="preserve"> to </w:t>
      </w:r>
      <w:r w:rsidR="00DA482F">
        <w:rPr>
          <w:rFonts w:ascii="Aptos" w:eastAsia="Calibri" w:hAnsi="Aptos" w:cs="Arial"/>
          <w:sz w:val="24"/>
          <w:szCs w:val="24"/>
        </w:rPr>
        <w:t xml:space="preserve">the education of the whole child and to the adults and communities who serve those children. </w:t>
      </w:r>
      <w:r w:rsidR="00385603">
        <w:rPr>
          <w:rFonts w:ascii="Aptos" w:eastAsia="Calibri" w:hAnsi="Aptos" w:cs="Arial"/>
          <w:sz w:val="24"/>
          <w:szCs w:val="24"/>
        </w:rPr>
        <w:t xml:space="preserve"> </w:t>
      </w:r>
      <w:r w:rsidR="00CB12A0">
        <w:rPr>
          <w:rFonts w:ascii="Aptos" w:eastAsia="Calibri" w:hAnsi="Aptos" w:cs="Arial"/>
          <w:sz w:val="24"/>
          <w:szCs w:val="24"/>
        </w:rPr>
        <w:t>We believe that what we teach our candidates we teach their students.</w:t>
      </w:r>
    </w:p>
    <w:p w14:paraId="74B48DFE" w14:textId="77777777" w:rsidR="00A076A6" w:rsidRPr="00D86710" w:rsidRDefault="00A076A6" w:rsidP="00A076A6">
      <w:pPr>
        <w:spacing w:after="0" w:line="240" w:lineRule="auto"/>
        <w:ind w:left="-360" w:right="-540"/>
        <w:jc w:val="both"/>
        <w:rPr>
          <w:rFonts w:ascii="Aptos" w:hAnsi="Aptos" w:cs="Times New Roman"/>
          <w:sz w:val="24"/>
          <w:szCs w:val="24"/>
        </w:rPr>
      </w:pPr>
      <w:bookmarkStart w:id="1" w:name="_Hlk75449447"/>
      <w:r w:rsidRPr="00D86710">
        <w:rPr>
          <w:rFonts w:ascii="Aptos" w:hAnsi="Aptos" w:cs="Times New Roman"/>
          <w:b/>
          <w:bCs/>
          <w:sz w:val="24"/>
          <w:szCs w:val="24"/>
        </w:rPr>
        <w:t xml:space="preserve">Responsibilities: </w:t>
      </w:r>
    </w:p>
    <w:p w14:paraId="4DB832D9" w14:textId="677D4B23" w:rsidR="00A076A6" w:rsidRPr="00D86710" w:rsidRDefault="00A076A6" w:rsidP="00A076A6">
      <w:pPr>
        <w:pStyle w:val="ListParagraph"/>
        <w:numPr>
          <w:ilvl w:val="0"/>
          <w:numId w:val="1"/>
        </w:numPr>
        <w:spacing w:after="0" w:line="240" w:lineRule="auto"/>
        <w:ind w:right="-540"/>
        <w:rPr>
          <w:rFonts w:ascii="Aptos" w:hAnsi="Aptos" w:cs="Times New Roman"/>
          <w:sz w:val="24"/>
          <w:szCs w:val="24"/>
        </w:rPr>
      </w:pPr>
      <w:r w:rsidRPr="00D86710">
        <w:rPr>
          <w:rFonts w:ascii="Aptos" w:hAnsi="Aptos" w:cs="Times New Roman"/>
          <w:sz w:val="24"/>
          <w:szCs w:val="24"/>
        </w:rPr>
        <w:t xml:space="preserve">Teach graduate </w:t>
      </w:r>
      <w:r>
        <w:rPr>
          <w:rFonts w:ascii="Aptos" w:hAnsi="Aptos" w:cs="Times New Roman"/>
          <w:sz w:val="24"/>
          <w:szCs w:val="24"/>
        </w:rPr>
        <w:t>Education</w:t>
      </w:r>
      <w:r w:rsidRPr="00D86710">
        <w:rPr>
          <w:rFonts w:ascii="Aptos" w:hAnsi="Aptos" w:cs="Times New Roman"/>
          <w:sz w:val="24"/>
          <w:szCs w:val="24"/>
        </w:rPr>
        <w:t xml:space="preserve"> courses in </w:t>
      </w:r>
      <w:r>
        <w:rPr>
          <w:rFonts w:ascii="Aptos" w:hAnsi="Aptos" w:cs="Times New Roman"/>
          <w:sz w:val="24"/>
          <w:szCs w:val="24"/>
        </w:rPr>
        <w:t>the MEDL and/or MEDCI programs</w:t>
      </w:r>
      <w:r w:rsidR="00C8529E">
        <w:rPr>
          <w:rFonts w:ascii="Aptos" w:hAnsi="Aptos" w:cs="Times New Roman"/>
          <w:sz w:val="24"/>
          <w:szCs w:val="24"/>
        </w:rPr>
        <w:t xml:space="preserve"> and undergraduate courses in Education as needed.</w:t>
      </w:r>
    </w:p>
    <w:p w14:paraId="2E838620" w14:textId="77777777" w:rsidR="00A076A6" w:rsidRPr="00D86710" w:rsidRDefault="00A076A6" w:rsidP="00A076A6">
      <w:pPr>
        <w:pStyle w:val="ListParagraph"/>
        <w:numPr>
          <w:ilvl w:val="0"/>
          <w:numId w:val="1"/>
        </w:numPr>
        <w:spacing w:after="0" w:line="240" w:lineRule="auto"/>
        <w:ind w:right="-540"/>
        <w:rPr>
          <w:rFonts w:ascii="Aptos" w:hAnsi="Aptos" w:cs="Times New Roman"/>
          <w:strike/>
          <w:sz w:val="24"/>
          <w:szCs w:val="24"/>
        </w:rPr>
      </w:pPr>
      <w:r w:rsidRPr="007E6F93">
        <w:rPr>
          <w:rFonts w:ascii="Aptos" w:hAnsi="Aptos" w:cs="Times New Roman"/>
          <w:sz w:val="24"/>
          <w:szCs w:val="24"/>
        </w:rPr>
        <w:t>Supervise and mentor students in their academic development.</w:t>
      </w:r>
    </w:p>
    <w:p w14:paraId="06BD448F" w14:textId="77777777" w:rsidR="00A076A6" w:rsidRPr="00D86710" w:rsidRDefault="00A076A6" w:rsidP="00A076A6">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Engage in research and scholarly activities in education or a related field</w:t>
      </w:r>
      <w:r>
        <w:rPr>
          <w:rFonts w:ascii="Aptos" w:hAnsi="Aptos" w:cs="Times New Roman"/>
          <w:sz w:val="24"/>
          <w:szCs w:val="24"/>
        </w:rPr>
        <w:t>.</w:t>
      </w:r>
    </w:p>
    <w:p w14:paraId="25FBC7A4" w14:textId="77777777" w:rsidR="00A076A6" w:rsidRPr="00D86710" w:rsidRDefault="00A076A6" w:rsidP="00A076A6">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 xml:space="preserve">Participate in service activities at the university, college, and department levels, as well as in community and profession. </w:t>
      </w:r>
    </w:p>
    <w:p w14:paraId="4E519BCA" w14:textId="3121A7C3" w:rsidR="00A076A6" w:rsidRPr="003C0975" w:rsidRDefault="00A076A6" w:rsidP="003C0975">
      <w:pPr>
        <w:pStyle w:val="ListParagraph"/>
        <w:numPr>
          <w:ilvl w:val="0"/>
          <w:numId w:val="1"/>
        </w:numPr>
        <w:spacing w:after="0" w:line="240" w:lineRule="auto"/>
        <w:ind w:right="-540"/>
        <w:rPr>
          <w:rFonts w:ascii="Aptos" w:hAnsi="Aptos" w:cs="Times New Roman"/>
          <w:sz w:val="24"/>
          <w:szCs w:val="24"/>
        </w:rPr>
      </w:pPr>
      <w:r w:rsidRPr="00D86710">
        <w:rPr>
          <w:rFonts w:ascii="Aptos" w:hAnsi="Aptos" w:cs="Times New Roman"/>
          <w:sz w:val="24"/>
          <w:szCs w:val="24"/>
        </w:rPr>
        <w:t>Collaborate with core faculty on program development and accreditation processes</w:t>
      </w:r>
    </w:p>
    <w:p w14:paraId="2BD28035" w14:textId="77777777" w:rsidR="00A076A6" w:rsidRPr="00AD18E9" w:rsidRDefault="00A076A6" w:rsidP="00A076A6">
      <w:pPr>
        <w:pStyle w:val="ListParagraph"/>
        <w:numPr>
          <w:ilvl w:val="0"/>
          <w:numId w:val="1"/>
        </w:numPr>
        <w:ind w:right="-540"/>
        <w:rPr>
          <w:rFonts w:ascii="Aptos" w:hAnsi="Aptos" w:cs="Times New Roman"/>
          <w:sz w:val="24"/>
          <w:szCs w:val="24"/>
        </w:rPr>
      </w:pPr>
      <w:r w:rsidRPr="00AD18E9">
        <w:rPr>
          <w:rFonts w:ascii="Aptos" w:hAnsi="Aptos" w:cs="Times New Roman"/>
          <w:sz w:val="24"/>
          <w:szCs w:val="24"/>
        </w:rPr>
        <w:t xml:space="preserve">Shape and cultivate the strategic direction of the MEDL and MEDCI programs, including engaging in critical program operations (e.g., admissions, advising, student progress </w:t>
      </w:r>
      <w:r>
        <w:rPr>
          <w:rFonts w:ascii="Aptos" w:hAnsi="Aptos" w:cs="Times New Roman"/>
          <w:sz w:val="24"/>
          <w:szCs w:val="24"/>
        </w:rPr>
        <w:t>mo</w:t>
      </w:r>
      <w:r w:rsidRPr="00AD18E9">
        <w:rPr>
          <w:rFonts w:ascii="Aptos" w:hAnsi="Aptos" w:cs="Times New Roman"/>
          <w:sz w:val="24"/>
          <w:szCs w:val="24"/>
        </w:rPr>
        <w:t>nitoring, curriculum development, ensuring alignment of the program with accreditation standards).</w:t>
      </w:r>
    </w:p>
    <w:p w14:paraId="458D3357" w14:textId="77777777" w:rsidR="00A076A6" w:rsidRPr="00D86710" w:rsidRDefault="00A076A6" w:rsidP="00A076A6">
      <w:pPr>
        <w:pStyle w:val="ListParagraph"/>
        <w:numPr>
          <w:ilvl w:val="0"/>
          <w:numId w:val="1"/>
        </w:numPr>
        <w:ind w:right="-540"/>
        <w:rPr>
          <w:rFonts w:ascii="Aptos" w:hAnsi="Aptos" w:cs="Times New Roman"/>
          <w:sz w:val="24"/>
          <w:szCs w:val="24"/>
        </w:rPr>
      </w:pPr>
      <w:r w:rsidRPr="00D86710">
        <w:rPr>
          <w:rFonts w:ascii="Aptos" w:hAnsi="Aptos" w:cs="Times New Roman"/>
          <w:sz w:val="24"/>
          <w:szCs w:val="24"/>
        </w:rPr>
        <w:t>Participate in the assessment of student learning outcomes, program effectiveness, and compliance with accreditation standards</w:t>
      </w:r>
      <w:r>
        <w:rPr>
          <w:rFonts w:ascii="Aptos" w:hAnsi="Aptos" w:cs="Times New Roman"/>
          <w:sz w:val="24"/>
          <w:szCs w:val="24"/>
        </w:rPr>
        <w:t xml:space="preserve">, including submission of annual program assessment reports. </w:t>
      </w:r>
    </w:p>
    <w:p w14:paraId="54F77263" w14:textId="77777777" w:rsidR="00A076A6" w:rsidRPr="00D86710" w:rsidRDefault="00A076A6" w:rsidP="00A076A6">
      <w:pPr>
        <w:pStyle w:val="ListParagraph"/>
        <w:numPr>
          <w:ilvl w:val="0"/>
          <w:numId w:val="1"/>
        </w:numPr>
        <w:ind w:right="-540"/>
        <w:rPr>
          <w:rFonts w:ascii="Aptos" w:hAnsi="Aptos" w:cs="Times New Roman"/>
          <w:sz w:val="24"/>
          <w:szCs w:val="24"/>
        </w:rPr>
      </w:pPr>
      <w:r w:rsidRPr="00D86710">
        <w:rPr>
          <w:rFonts w:ascii="Aptos" w:hAnsi="Aptos" w:cs="Times New Roman"/>
          <w:sz w:val="24"/>
          <w:szCs w:val="24"/>
        </w:rPr>
        <w:t xml:space="preserve">Manage graduate assistantships, including position descriptions, selection, and oversight of graduate program assistants. </w:t>
      </w:r>
    </w:p>
    <w:p w14:paraId="6E28F96E" w14:textId="234CE7E3" w:rsidR="003C0975" w:rsidRDefault="00A076A6" w:rsidP="7DDFE516">
      <w:pPr>
        <w:pStyle w:val="ListParagraph"/>
        <w:numPr>
          <w:ilvl w:val="0"/>
          <w:numId w:val="1"/>
        </w:numPr>
        <w:ind w:right="-540"/>
        <w:rPr>
          <w:rFonts w:ascii="Aptos" w:hAnsi="Aptos" w:cs="Times New Roman"/>
          <w:sz w:val="24"/>
          <w:szCs w:val="24"/>
        </w:rPr>
      </w:pPr>
      <w:r w:rsidRPr="7DDFE516">
        <w:rPr>
          <w:rFonts w:ascii="Aptos" w:hAnsi="Aptos" w:cs="Times New Roman"/>
          <w:sz w:val="24"/>
          <w:szCs w:val="24"/>
        </w:rPr>
        <w:t xml:space="preserve">Represent the program at recruitment events, orientations, and other university functions, and respond to inquiries from prospective students and other stakeholders (university administration, accrediting bodies, community constituents). </w:t>
      </w:r>
    </w:p>
    <w:p w14:paraId="03E322CC" w14:textId="3533F3BA" w:rsidR="00A076A6" w:rsidRPr="003C0975" w:rsidRDefault="00A076A6" w:rsidP="003C0975">
      <w:pPr>
        <w:pStyle w:val="ListParagraph"/>
        <w:numPr>
          <w:ilvl w:val="0"/>
          <w:numId w:val="1"/>
        </w:numPr>
        <w:ind w:right="-540"/>
        <w:rPr>
          <w:rFonts w:ascii="Aptos" w:hAnsi="Aptos" w:cs="Times New Roman"/>
          <w:sz w:val="24"/>
          <w:szCs w:val="24"/>
        </w:rPr>
      </w:pPr>
      <w:r w:rsidRPr="7DDFE516">
        <w:rPr>
          <w:rFonts w:ascii="Aptos" w:hAnsi="Aptos" w:cs="Times New Roman"/>
          <w:sz w:val="24"/>
          <w:szCs w:val="24"/>
        </w:rPr>
        <w:t>Work with campus leadership (Chair, Deans in CEHD, Dean of Graduate Studies) to develop and support a strategic enrollment plan with the goal of preparing ethical and effective practitioners.</w:t>
      </w:r>
      <w:bookmarkEnd w:id="1"/>
    </w:p>
    <w:p w14:paraId="27BC9ED4" w14:textId="07AA241C" w:rsidR="7DDFE516" w:rsidRDefault="7DDFE516" w:rsidP="7DDFE516">
      <w:pPr>
        <w:spacing w:after="0" w:line="240" w:lineRule="auto"/>
        <w:ind w:left="-360" w:right="-540"/>
        <w:jc w:val="both"/>
        <w:rPr>
          <w:rFonts w:ascii="Aptos" w:hAnsi="Aptos" w:cs="Times New Roman"/>
          <w:b/>
          <w:bCs/>
          <w:sz w:val="24"/>
          <w:szCs w:val="24"/>
        </w:rPr>
      </w:pPr>
    </w:p>
    <w:p w14:paraId="5AE2E05C" w14:textId="15BE2F57" w:rsidR="7DDFE516" w:rsidRDefault="7DDFE516" w:rsidP="7DDFE516">
      <w:pPr>
        <w:spacing w:after="0" w:line="240" w:lineRule="auto"/>
        <w:ind w:left="-360" w:right="-540"/>
        <w:jc w:val="both"/>
        <w:rPr>
          <w:rFonts w:ascii="Aptos" w:hAnsi="Aptos" w:cs="Times New Roman"/>
          <w:b/>
          <w:bCs/>
          <w:sz w:val="24"/>
          <w:szCs w:val="24"/>
        </w:rPr>
      </w:pPr>
    </w:p>
    <w:p w14:paraId="0350492F" w14:textId="77777777" w:rsidR="00D71D37" w:rsidRDefault="00A076A6" w:rsidP="00D71D37">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Required Qualifications:</w:t>
      </w:r>
    </w:p>
    <w:p w14:paraId="453937F7" w14:textId="3F24DC04" w:rsidR="00D71D37" w:rsidRPr="00D71D37" w:rsidRDefault="00A076A6" w:rsidP="00D71D37">
      <w:pPr>
        <w:pStyle w:val="ListParagraph"/>
        <w:numPr>
          <w:ilvl w:val="0"/>
          <w:numId w:val="5"/>
        </w:numPr>
        <w:spacing w:after="0" w:line="240" w:lineRule="auto"/>
        <w:ind w:right="-540"/>
        <w:jc w:val="both"/>
        <w:rPr>
          <w:rFonts w:ascii="Aptos" w:hAnsi="Aptos" w:cs="Times New Roman"/>
          <w:sz w:val="24"/>
          <w:szCs w:val="24"/>
        </w:rPr>
      </w:pPr>
      <w:r w:rsidRPr="00D71D37">
        <w:rPr>
          <w:rFonts w:ascii="Aptos" w:hAnsi="Aptos" w:cs="Times New Roman"/>
          <w:sz w:val="24"/>
          <w:szCs w:val="24"/>
        </w:rPr>
        <w:t>A doctorate in Education from an accredited program in Curriculum and Instruction or Educational Leadership by the time of appointment</w:t>
      </w:r>
      <w:r w:rsidR="00D71D37" w:rsidRPr="00D71D37">
        <w:rPr>
          <w:rFonts w:ascii="Aptos" w:hAnsi="Aptos" w:cs="Times New Roman"/>
          <w:sz w:val="24"/>
          <w:szCs w:val="24"/>
        </w:rPr>
        <w:t>.</w:t>
      </w:r>
    </w:p>
    <w:p w14:paraId="7E68EC9F" w14:textId="0E3C9553" w:rsidR="00A076A6" w:rsidRPr="00D71D37" w:rsidRDefault="00A076A6" w:rsidP="00D71D37">
      <w:pPr>
        <w:pStyle w:val="ListParagraph"/>
        <w:numPr>
          <w:ilvl w:val="0"/>
          <w:numId w:val="5"/>
        </w:numPr>
        <w:spacing w:after="0" w:line="240" w:lineRule="auto"/>
        <w:ind w:right="-540"/>
        <w:rPr>
          <w:rFonts w:ascii="Aptos" w:hAnsi="Aptos" w:cs="Times New Roman"/>
          <w:sz w:val="24"/>
          <w:szCs w:val="24"/>
        </w:rPr>
      </w:pPr>
      <w:r w:rsidRPr="00D71D37">
        <w:rPr>
          <w:rFonts w:ascii="Aptos" w:eastAsia="Calibri" w:hAnsi="Aptos" w:cs="Arial"/>
          <w:sz w:val="24"/>
          <w:szCs w:val="24"/>
        </w:rPr>
        <w:t>Experience in curriculum design (content curation and scope-sequence development)</w:t>
      </w:r>
    </w:p>
    <w:p w14:paraId="1A4A9DC1" w14:textId="77777777" w:rsidR="00A076A6" w:rsidRPr="003A326F" w:rsidRDefault="00A076A6" w:rsidP="003A326F">
      <w:pPr>
        <w:pStyle w:val="ListParagraph"/>
        <w:widowControl w:val="0"/>
        <w:numPr>
          <w:ilvl w:val="0"/>
          <w:numId w:val="5"/>
        </w:numPr>
        <w:spacing w:after="0" w:line="240" w:lineRule="auto"/>
        <w:rPr>
          <w:rFonts w:ascii="Aptos" w:hAnsi="Aptos" w:cs="Arial"/>
          <w:color w:val="000000"/>
          <w:sz w:val="24"/>
          <w:szCs w:val="24"/>
        </w:rPr>
      </w:pPr>
      <w:r w:rsidRPr="003A326F">
        <w:rPr>
          <w:rFonts w:ascii="Aptos" w:eastAsia="Calibri" w:hAnsi="Aptos" w:cs="Arial"/>
          <w:sz w:val="24"/>
          <w:szCs w:val="24"/>
        </w:rPr>
        <w:t>Experience in master schedule building</w:t>
      </w:r>
      <w:r w:rsidRPr="003A326F">
        <w:rPr>
          <w:rFonts w:ascii="Aptos" w:hAnsi="Aptos" w:cs="Arial"/>
          <w:sz w:val="24"/>
          <w:szCs w:val="24"/>
        </w:rPr>
        <w:t xml:space="preserve"> </w:t>
      </w:r>
    </w:p>
    <w:p w14:paraId="3B92B0AF" w14:textId="77777777" w:rsidR="00A076A6" w:rsidRPr="003A326F" w:rsidRDefault="00A076A6" w:rsidP="003A326F">
      <w:pPr>
        <w:pStyle w:val="ListParagraph"/>
        <w:widowControl w:val="0"/>
        <w:numPr>
          <w:ilvl w:val="0"/>
          <w:numId w:val="5"/>
        </w:numPr>
        <w:spacing w:after="0" w:line="240" w:lineRule="auto"/>
        <w:rPr>
          <w:rFonts w:ascii="Aptos" w:hAnsi="Aptos" w:cs="Arial"/>
          <w:color w:val="000000"/>
          <w:sz w:val="24"/>
          <w:szCs w:val="24"/>
        </w:rPr>
      </w:pPr>
      <w:r w:rsidRPr="003A326F">
        <w:rPr>
          <w:rFonts w:ascii="Aptos" w:hAnsi="Aptos" w:cs="Arial"/>
          <w:sz w:val="24"/>
          <w:szCs w:val="24"/>
        </w:rPr>
        <w:t>Experience</w:t>
      </w:r>
      <w:r w:rsidRPr="003A326F">
        <w:rPr>
          <w:rFonts w:ascii="Aptos" w:hAnsi="Aptos" w:cs="Arial"/>
          <w:spacing w:val="-1"/>
          <w:sz w:val="24"/>
          <w:szCs w:val="24"/>
        </w:rPr>
        <w:t xml:space="preserve"> </w:t>
      </w:r>
      <w:r w:rsidRPr="003A326F">
        <w:rPr>
          <w:rFonts w:ascii="Aptos" w:hAnsi="Aptos" w:cs="Arial"/>
          <w:sz w:val="24"/>
          <w:szCs w:val="24"/>
        </w:rPr>
        <w:t>with data-driven decision</w:t>
      </w:r>
      <w:r w:rsidRPr="003A326F">
        <w:rPr>
          <w:rFonts w:ascii="Aptos" w:hAnsi="Aptos" w:cs="Arial"/>
          <w:spacing w:val="2"/>
          <w:sz w:val="24"/>
          <w:szCs w:val="24"/>
        </w:rPr>
        <w:t xml:space="preserve"> </w:t>
      </w:r>
      <w:r w:rsidRPr="003A326F">
        <w:rPr>
          <w:rFonts w:ascii="Aptos" w:hAnsi="Aptos" w:cs="Arial"/>
          <w:sz w:val="24"/>
          <w:szCs w:val="24"/>
        </w:rPr>
        <w:t>making</w:t>
      </w:r>
      <w:r w:rsidRPr="003A326F">
        <w:rPr>
          <w:rFonts w:ascii="Aptos" w:hAnsi="Aptos" w:cs="Arial"/>
          <w:spacing w:val="4"/>
          <w:sz w:val="24"/>
          <w:szCs w:val="24"/>
        </w:rPr>
        <w:t xml:space="preserve"> </w:t>
      </w:r>
      <w:r w:rsidRPr="003A326F">
        <w:rPr>
          <w:rFonts w:ascii="Aptos" w:hAnsi="Aptos" w:cs="Arial"/>
          <w:sz w:val="24"/>
          <w:szCs w:val="24"/>
        </w:rPr>
        <w:t>and</w:t>
      </w:r>
      <w:r w:rsidRPr="003A326F">
        <w:rPr>
          <w:rFonts w:ascii="Aptos" w:hAnsi="Aptos" w:cs="Arial"/>
          <w:spacing w:val="2"/>
          <w:sz w:val="24"/>
          <w:szCs w:val="24"/>
        </w:rPr>
        <w:t xml:space="preserve"> </w:t>
      </w:r>
      <w:r w:rsidRPr="003A326F">
        <w:rPr>
          <w:rFonts w:ascii="Aptos" w:hAnsi="Aptos" w:cs="Arial"/>
          <w:sz w:val="24"/>
          <w:szCs w:val="24"/>
        </w:rPr>
        <w:t>program</w:t>
      </w:r>
      <w:r w:rsidRPr="003A326F">
        <w:rPr>
          <w:rFonts w:ascii="Aptos" w:hAnsi="Aptos" w:cs="Arial"/>
          <w:spacing w:val="3"/>
          <w:sz w:val="24"/>
          <w:szCs w:val="24"/>
        </w:rPr>
        <w:t xml:space="preserve"> </w:t>
      </w:r>
      <w:r w:rsidRPr="003A326F">
        <w:rPr>
          <w:rFonts w:ascii="Aptos" w:hAnsi="Aptos" w:cs="Arial"/>
          <w:sz w:val="24"/>
          <w:szCs w:val="24"/>
        </w:rPr>
        <w:t>evaluation.</w:t>
      </w:r>
    </w:p>
    <w:p w14:paraId="0590EC90" w14:textId="422CF7E1" w:rsidR="00A076A6" w:rsidRPr="003A326F" w:rsidRDefault="00FA7E85" w:rsidP="003A326F">
      <w:pPr>
        <w:pStyle w:val="ListParagraph"/>
        <w:widowControl w:val="0"/>
        <w:numPr>
          <w:ilvl w:val="0"/>
          <w:numId w:val="5"/>
        </w:numPr>
        <w:spacing w:after="0" w:line="240" w:lineRule="auto"/>
        <w:rPr>
          <w:rFonts w:ascii="Aptos" w:hAnsi="Aptos" w:cs="Arial"/>
          <w:color w:val="000000"/>
          <w:sz w:val="24"/>
          <w:szCs w:val="24"/>
        </w:rPr>
      </w:pPr>
      <w:r w:rsidRPr="003A326F">
        <w:rPr>
          <w:rFonts w:ascii="Aptos" w:hAnsi="Aptos" w:cs="Arial"/>
          <w:color w:val="000000"/>
          <w:sz w:val="24"/>
          <w:szCs w:val="24"/>
        </w:rPr>
        <w:t xml:space="preserve">A minimum of </w:t>
      </w:r>
      <w:r w:rsidR="00F14A89">
        <w:rPr>
          <w:rFonts w:ascii="Aptos" w:hAnsi="Aptos" w:cs="Arial"/>
          <w:color w:val="000000"/>
          <w:sz w:val="24"/>
          <w:szCs w:val="24"/>
        </w:rPr>
        <w:t>three (</w:t>
      </w:r>
      <w:r w:rsidRPr="003A326F">
        <w:rPr>
          <w:rFonts w:ascii="Aptos" w:hAnsi="Aptos" w:cs="Arial"/>
          <w:color w:val="000000"/>
          <w:sz w:val="24"/>
          <w:szCs w:val="24"/>
        </w:rPr>
        <w:t>3</w:t>
      </w:r>
      <w:r w:rsidR="00F14A89">
        <w:rPr>
          <w:rFonts w:ascii="Aptos" w:hAnsi="Aptos" w:cs="Arial"/>
          <w:color w:val="000000"/>
          <w:sz w:val="24"/>
          <w:szCs w:val="24"/>
        </w:rPr>
        <w:t>)</w:t>
      </w:r>
      <w:r w:rsidR="00A076A6" w:rsidRPr="003A326F">
        <w:rPr>
          <w:rFonts w:ascii="Aptos" w:hAnsi="Aptos" w:cs="Arial"/>
          <w:color w:val="000000"/>
          <w:sz w:val="24"/>
          <w:szCs w:val="24"/>
        </w:rPr>
        <w:t xml:space="preserve"> years K-12 teaching experience with certification in the United States or its equivalent in other countries.</w:t>
      </w:r>
    </w:p>
    <w:p w14:paraId="23D012A0" w14:textId="77777777" w:rsidR="00A076A6" w:rsidRPr="003A326F" w:rsidRDefault="00A076A6" w:rsidP="003A326F">
      <w:pPr>
        <w:pStyle w:val="ListParagraph"/>
        <w:widowControl w:val="0"/>
        <w:numPr>
          <w:ilvl w:val="0"/>
          <w:numId w:val="5"/>
        </w:numPr>
        <w:spacing w:after="0" w:line="240" w:lineRule="auto"/>
        <w:rPr>
          <w:rFonts w:ascii="Aptos" w:hAnsi="Aptos" w:cs="Arial"/>
          <w:color w:val="000000"/>
          <w:sz w:val="24"/>
          <w:szCs w:val="24"/>
        </w:rPr>
      </w:pPr>
      <w:r w:rsidRPr="003A326F">
        <w:rPr>
          <w:rStyle w:val="normaltextrun"/>
          <w:rFonts w:ascii="Aptos" w:hAnsi="Aptos"/>
          <w:color w:val="000000"/>
          <w:sz w:val="24"/>
          <w:szCs w:val="24"/>
          <w:shd w:val="clear" w:color="auto" w:fill="FFFFFF"/>
        </w:rPr>
        <w:t>Demonstrated commitment to accessible teaching practices, including online instruction</w:t>
      </w:r>
      <w:r w:rsidRPr="003A326F">
        <w:rPr>
          <w:rStyle w:val="normaltextrun"/>
          <w:rFonts w:ascii="Aptos" w:hAnsi="Aptos"/>
          <w:color w:val="000000"/>
          <w:shd w:val="clear" w:color="auto" w:fill="FFFFFF"/>
        </w:rPr>
        <w:t>.</w:t>
      </w:r>
      <w:r w:rsidRPr="003A326F">
        <w:rPr>
          <w:rStyle w:val="eop"/>
          <w:rFonts w:ascii="Aptos" w:hAnsi="Aptos"/>
          <w:color w:val="000000"/>
          <w:shd w:val="clear" w:color="auto" w:fill="FFFFFF"/>
        </w:rPr>
        <w:t> </w:t>
      </w:r>
    </w:p>
    <w:p w14:paraId="00675474" w14:textId="77777777" w:rsidR="00A076A6" w:rsidRPr="003A326F" w:rsidRDefault="00A076A6" w:rsidP="003A326F">
      <w:pPr>
        <w:pStyle w:val="ListParagraph"/>
        <w:widowControl w:val="0"/>
        <w:numPr>
          <w:ilvl w:val="0"/>
          <w:numId w:val="5"/>
        </w:numPr>
        <w:spacing w:after="0" w:line="240" w:lineRule="auto"/>
        <w:rPr>
          <w:rFonts w:ascii="Aptos" w:hAnsi="Aptos" w:cs="Arial"/>
          <w:color w:val="000000"/>
          <w:sz w:val="24"/>
          <w:szCs w:val="24"/>
        </w:rPr>
      </w:pPr>
      <w:r w:rsidRPr="003A326F">
        <w:rPr>
          <w:rFonts w:ascii="Aptos" w:hAnsi="Aptos" w:cs="Arial"/>
          <w:sz w:val="24"/>
          <w:szCs w:val="24"/>
        </w:rPr>
        <w:t>Evidence</w:t>
      </w:r>
      <w:r w:rsidRPr="003A326F">
        <w:rPr>
          <w:rFonts w:ascii="Aptos" w:hAnsi="Aptos" w:cs="Arial"/>
          <w:spacing w:val="-2"/>
          <w:sz w:val="24"/>
          <w:szCs w:val="24"/>
        </w:rPr>
        <w:t xml:space="preserve"> </w:t>
      </w:r>
      <w:r w:rsidRPr="003A326F">
        <w:rPr>
          <w:rFonts w:ascii="Aptos" w:hAnsi="Aptos" w:cs="Arial"/>
          <w:sz w:val="24"/>
          <w:szCs w:val="24"/>
        </w:rPr>
        <w:t>of</w:t>
      </w:r>
      <w:r w:rsidRPr="003A326F">
        <w:rPr>
          <w:rFonts w:ascii="Aptos" w:hAnsi="Aptos" w:cs="Arial"/>
          <w:spacing w:val="-3"/>
          <w:sz w:val="24"/>
          <w:szCs w:val="24"/>
        </w:rPr>
        <w:t xml:space="preserve"> </w:t>
      </w:r>
      <w:r w:rsidRPr="003A326F">
        <w:rPr>
          <w:rFonts w:ascii="Aptos" w:hAnsi="Aptos" w:cs="Arial"/>
          <w:sz w:val="24"/>
          <w:szCs w:val="24"/>
        </w:rPr>
        <w:t xml:space="preserve">scholarship and continued research agenda in the field of education.  </w:t>
      </w:r>
    </w:p>
    <w:p w14:paraId="171F8ED4" w14:textId="77777777" w:rsidR="00A076A6" w:rsidRPr="003A326F" w:rsidRDefault="00A076A6" w:rsidP="003A326F">
      <w:pPr>
        <w:pStyle w:val="ListParagraph"/>
        <w:widowControl w:val="0"/>
        <w:numPr>
          <w:ilvl w:val="0"/>
          <w:numId w:val="5"/>
        </w:numPr>
        <w:spacing w:after="0" w:line="240" w:lineRule="auto"/>
        <w:rPr>
          <w:rFonts w:ascii="Aptos" w:hAnsi="Aptos" w:cs="Arial"/>
          <w:color w:val="000000"/>
          <w:sz w:val="24"/>
          <w:szCs w:val="24"/>
        </w:rPr>
      </w:pPr>
      <w:r w:rsidRPr="003A326F">
        <w:rPr>
          <w:rFonts w:ascii="Aptos" w:hAnsi="Aptos" w:cs="Arial"/>
          <w:sz w:val="24"/>
          <w:szCs w:val="24"/>
        </w:rPr>
        <w:t>Evidence of successful participation with diverse working teams</w:t>
      </w:r>
    </w:p>
    <w:p w14:paraId="30B726B2" w14:textId="77777777" w:rsidR="00A076A6" w:rsidRDefault="00A076A6" w:rsidP="00A076A6">
      <w:pPr>
        <w:spacing w:after="0" w:line="240" w:lineRule="auto"/>
        <w:contextualSpacing/>
        <w:rPr>
          <w:rFonts w:ascii="Aptos" w:hAnsi="Aptos" w:cs="Times New Roman"/>
          <w:b/>
          <w:bCs/>
          <w:sz w:val="24"/>
          <w:szCs w:val="24"/>
        </w:rPr>
      </w:pPr>
    </w:p>
    <w:p w14:paraId="7D544E09" w14:textId="77777777" w:rsidR="00A076A6" w:rsidRDefault="00A076A6" w:rsidP="00A076A6">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Preferred Qualifications:</w:t>
      </w:r>
    </w:p>
    <w:p w14:paraId="2642BDB6" w14:textId="1CBEA845" w:rsidR="00A076A6" w:rsidRPr="00D86710" w:rsidRDefault="000E26BA" w:rsidP="00A076A6">
      <w:pPr>
        <w:pStyle w:val="NoSpacing"/>
        <w:numPr>
          <w:ilvl w:val="0"/>
          <w:numId w:val="1"/>
        </w:numPr>
        <w:ind w:right="-540"/>
        <w:rPr>
          <w:rFonts w:ascii="Aptos" w:hAnsi="Aptos" w:cs="Times New Roman"/>
          <w:sz w:val="24"/>
          <w:szCs w:val="24"/>
        </w:rPr>
      </w:pPr>
      <w:r w:rsidRPr="2C8224D2">
        <w:rPr>
          <w:rFonts w:ascii="Aptos" w:hAnsi="Aptos" w:cs="Times New Roman"/>
          <w:sz w:val="24"/>
          <w:szCs w:val="24"/>
        </w:rPr>
        <w:t xml:space="preserve">A minimum of </w:t>
      </w:r>
      <w:r w:rsidR="00F14A89" w:rsidRPr="2C8224D2">
        <w:rPr>
          <w:rFonts w:ascii="Aptos" w:hAnsi="Aptos" w:cs="Times New Roman"/>
          <w:sz w:val="24"/>
          <w:szCs w:val="24"/>
        </w:rPr>
        <w:t>five (</w:t>
      </w:r>
      <w:r w:rsidRPr="2C8224D2">
        <w:rPr>
          <w:rFonts w:ascii="Aptos" w:hAnsi="Aptos" w:cs="Times New Roman"/>
          <w:sz w:val="24"/>
          <w:szCs w:val="24"/>
        </w:rPr>
        <w:t>5</w:t>
      </w:r>
      <w:r w:rsidR="00F14A89" w:rsidRPr="2C8224D2">
        <w:rPr>
          <w:rFonts w:ascii="Aptos" w:hAnsi="Aptos" w:cs="Times New Roman"/>
          <w:sz w:val="24"/>
          <w:szCs w:val="24"/>
        </w:rPr>
        <w:t>)</w:t>
      </w:r>
      <w:r w:rsidR="3A3F10B9" w:rsidRPr="2C8224D2">
        <w:rPr>
          <w:rFonts w:ascii="Aptos" w:hAnsi="Aptos" w:cs="Times New Roman"/>
          <w:sz w:val="24"/>
          <w:szCs w:val="24"/>
        </w:rPr>
        <w:t xml:space="preserve"> </w:t>
      </w:r>
      <w:proofErr w:type="spellStart"/>
      <w:r w:rsidR="00F14A89" w:rsidRPr="2C8224D2">
        <w:rPr>
          <w:rFonts w:ascii="Aptos" w:hAnsi="Aptos" w:cs="Times New Roman"/>
          <w:sz w:val="24"/>
          <w:szCs w:val="24"/>
        </w:rPr>
        <w:t>years experience</w:t>
      </w:r>
      <w:proofErr w:type="spellEnd"/>
      <w:r w:rsidR="00130F98" w:rsidRPr="2C8224D2">
        <w:rPr>
          <w:rFonts w:ascii="Aptos" w:hAnsi="Aptos" w:cs="Times New Roman"/>
          <w:sz w:val="24"/>
          <w:szCs w:val="24"/>
        </w:rPr>
        <w:t xml:space="preserve"> teaching in higher education in the field of education in a post-secondary or college </w:t>
      </w:r>
      <w:r w:rsidR="00F14A89" w:rsidRPr="2C8224D2">
        <w:rPr>
          <w:rFonts w:ascii="Aptos" w:hAnsi="Aptos" w:cs="Times New Roman"/>
          <w:sz w:val="24"/>
          <w:szCs w:val="24"/>
        </w:rPr>
        <w:t xml:space="preserve">institution. </w:t>
      </w:r>
    </w:p>
    <w:p w14:paraId="6974AE21" w14:textId="77777777" w:rsidR="00A076A6" w:rsidRDefault="00A076A6" w:rsidP="00A076A6">
      <w:pPr>
        <w:pStyle w:val="NoSpacing"/>
        <w:numPr>
          <w:ilvl w:val="0"/>
          <w:numId w:val="1"/>
        </w:numPr>
        <w:ind w:right="-540"/>
        <w:rPr>
          <w:rFonts w:ascii="Aptos" w:hAnsi="Aptos" w:cs="Times New Roman"/>
          <w:sz w:val="24"/>
          <w:szCs w:val="24"/>
        </w:rPr>
      </w:pPr>
      <w:r w:rsidRPr="00D86710">
        <w:rPr>
          <w:rFonts w:ascii="Aptos" w:hAnsi="Aptos" w:cs="Times New Roman"/>
          <w:sz w:val="24"/>
          <w:szCs w:val="24"/>
        </w:rPr>
        <w:t>A minimum of one</w:t>
      </w:r>
      <w:r>
        <w:rPr>
          <w:rFonts w:ascii="Aptos" w:hAnsi="Aptos" w:cs="Times New Roman"/>
          <w:sz w:val="24"/>
          <w:szCs w:val="24"/>
        </w:rPr>
        <w:t xml:space="preserve"> (1)</w:t>
      </w:r>
      <w:r w:rsidRPr="00D86710">
        <w:rPr>
          <w:rFonts w:ascii="Aptos" w:hAnsi="Aptos" w:cs="Times New Roman"/>
          <w:sz w:val="24"/>
          <w:szCs w:val="24"/>
        </w:rPr>
        <w:t xml:space="preserve"> year of service in an administrative role in higher education or in another organization within the program director's discipline.</w:t>
      </w:r>
    </w:p>
    <w:p w14:paraId="4A1C8909" w14:textId="6D638438" w:rsidR="00A076A6" w:rsidRPr="004A663A" w:rsidRDefault="00A076A6" w:rsidP="004A663A">
      <w:pPr>
        <w:widowControl w:val="0"/>
        <w:numPr>
          <w:ilvl w:val="0"/>
          <w:numId w:val="1"/>
        </w:numPr>
        <w:spacing w:after="0" w:line="240" w:lineRule="auto"/>
        <w:rPr>
          <w:rFonts w:ascii="Aptos" w:hAnsi="Aptos" w:cs="Arial"/>
          <w:color w:val="000000"/>
          <w:sz w:val="24"/>
          <w:szCs w:val="24"/>
        </w:rPr>
      </w:pPr>
      <w:r w:rsidRPr="00CD0047">
        <w:rPr>
          <w:rFonts w:ascii="Aptos" w:hAnsi="Aptos" w:cs="Arial"/>
          <w:sz w:val="24"/>
          <w:szCs w:val="24"/>
        </w:rPr>
        <w:t>Collaborative experience with school systems, community agencies, and/or professional organizations</w:t>
      </w:r>
    </w:p>
    <w:p w14:paraId="43C1FB2E" w14:textId="1ECA16DD" w:rsidR="00A076A6" w:rsidRPr="00CD0047" w:rsidRDefault="00A076A6" w:rsidP="00A076A6">
      <w:pPr>
        <w:pStyle w:val="NoSpacing"/>
        <w:numPr>
          <w:ilvl w:val="0"/>
          <w:numId w:val="1"/>
        </w:numPr>
        <w:ind w:right="-540"/>
        <w:rPr>
          <w:rFonts w:ascii="Aptos" w:hAnsi="Aptos" w:cs="Times New Roman"/>
          <w:sz w:val="24"/>
          <w:szCs w:val="24"/>
        </w:rPr>
      </w:pPr>
      <w:r w:rsidRPr="00CD0047">
        <w:rPr>
          <w:rFonts w:ascii="Aptos" w:hAnsi="Aptos" w:cs="Arial"/>
          <w:spacing w:val="-1"/>
          <w:sz w:val="24"/>
          <w:szCs w:val="24"/>
        </w:rPr>
        <w:t xml:space="preserve">Working knowledge of </w:t>
      </w:r>
      <w:r w:rsidR="004A663A">
        <w:rPr>
          <w:rFonts w:ascii="Aptos" w:hAnsi="Aptos" w:cs="Arial"/>
          <w:spacing w:val="-1"/>
          <w:sz w:val="24"/>
          <w:szCs w:val="24"/>
        </w:rPr>
        <w:t>professional standards in education such as</w:t>
      </w:r>
      <w:r w:rsidRPr="00CD0047">
        <w:rPr>
          <w:rFonts w:ascii="Aptos" w:hAnsi="Aptos" w:cs="Arial"/>
          <w:sz w:val="24"/>
          <w:szCs w:val="24"/>
        </w:rPr>
        <w:t>: Interstate Teacher Assessment and Support Consortium (</w:t>
      </w:r>
      <w:proofErr w:type="spellStart"/>
      <w:r w:rsidRPr="00CD0047">
        <w:rPr>
          <w:rFonts w:ascii="Aptos" w:hAnsi="Aptos" w:cs="Arial"/>
          <w:sz w:val="24"/>
          <w:szCs w:val="24"/>
        </w:rPr>
        <w:t>InTASC</w:t>
      </w:r>
      <w:proofErr w:type="spellEnd"/>
      <w:r w:rsidRPr="00CD0047">
        <w:rPr>
          <w:rFonts w:ascii="Aptos" w:hAnsi="Aptos" w:cs="Arial"/>
          <w:sz w:val="24"/>
          <w:szCs w:val="24"/>
        </w:rPr>
        <w:t>), National Educational Leadership Preparation Standards (NELP), Louisiana</w:t>
      </w:r>
      <w:r w:rsidRPr="00CD0047">
        <w:rPr>
          <w:rFonts w:ascii="Aptos" w:hAnsi="Aptos" w:cs="Arial"/>
          <w:spacing w:val="-50"/>
          <w:sz w:val="24"/>
          <w:szCs w:val="24"/>
        </w:rPr>
        <w:t xml:space="preserve"> </w:t>
      </w:r>
      <w:r w:rsidRPr="00CD0047">
        <w:rPr>
          <w:rFonts w:ascii="Aptos" w:hAnsi="Aptos" w:cs="Arial"/>
          <w:spacing w:val="-1"/>
          <w:sz w:val="24"/>
          <w:szCs w:val="24"/>
        </w:rPr>
        <w:t>Teacher</w:t>
      </w:r>
      <w:r w:rsidRPr="00CD0047">
        <w:rPr>
          <w:rFonts w:ascii="Aptos" w:hAnsi="Aptos" w:cs="Arial"/>
          <w:spacing w:val="-5"/>
          <w:sz w:val="24"/>
          <w:szCs w:val="24"/>
        </w:rPr>
        <w:t xml:space="preserve"> </w:t>
      </w:r>
      <w:r w:rsidRPr="00CD0047">
        <w:rPr>
          <w:rFonts w:ascii="Aptos" w:hAnsi="Aptos" w:cs="Arial"/>
          <w:sz w:val="24"/>
          <w:szCs w:val="24"/>
        </w:rPr>
        <w:t>Preparation</w:t>
      </w:r>
      <w:r w:rsidRPr="00CD0047">
        <w:rPr>
          <w:rFonts w:ascii="Aptos" w:hAnsi="Aptos" w:cs="Arial"/>
          <w:spacing w:val="-4"/>
          <w:sz w:val="24"/>
          <w:szCs w:val="24"/>
        </w:rPr>
        <w:t xml:space="preserve"> </w:t>
      </w:r>
      <w:r w:rsidRPr="00CD0047">
        <w:rPr>
          <w:rFonts w:ascii="Aptos" w:hAnsi="Aptos" w:cs="Arial"/>
          <w:sz w:val="24"/>
          <w:szCs w:val="24"/>
        </w:rPr>
        <w:t>Competencies,</w:t>
      </w:r>
      <w:r w:rsidRPr="00CD0047">
        <w:rPr>
          <w:rFonts w:ascii="Aptos" w:hAnsi="Aptos" w:cs="Arial"/>
          <w:spacing w:val="-1"/>
          <w:sz w:val="24"/>
          <w:szCs w:val="24"/>
        </w:rPr>
        <w:t xml:space="preserve"> </w:t>
      </w:r>
      <w:r w:rsidRPr="00CD0047">
        <w:rPr>
          <w:rFonts w:ascii="Aptos" w:hAnsi="Aptos" w:cs="Arial"/>
          <w:sz w:val="24"/>
          <w:szCs w:val="24"/>
        </w:rPr>
        <w:t>and</w:t>
      </w:r>
      <w:r w:rsidRPr="00CD0047">
        <w:rPr>
          <w:rFonts w:ascii="Aptos" w:hAnsi="Aptos" w:cs="Arial"/>
          <w:spacing w:val="-4"/>
          <w:sz w:val="24"/>
          <w:szCs w:val="24"/>
        </w:rPr>
        <w:t xml:space="preserve"> </w:t>
      </w:r>
      <w:r w:rsidRPr="00CD0047">
        <w:rPr>
          <w:rFonts w:ascii="Aptos" w:hAnsi="Aptos" w:cs="Arial"/>
          <w:sz w:val="24"/>
          <w:szCs w:val="24"/>
        </w:rPr>
        <w:t>Council</w:t>
      </w:r>
      <w:r w:rsidRPr="00CD0047">
        <w:rPr>
          <w:rFonts w:ascii="Aptos" w:hAnsi="Aptos" w:cs="Arial"/>
          <w:spacing w:val="-3"/>
          <w:sz w:val="24"/>
          <w:szCs w:val="24"/>
        </w:rPr>
        <w:t xml:space="preserve"> </w:t>
      </w:r>
      <w:r w:rsidRPr="00CD0047">
        <w:rPr>
          <w:rFonts w:ascii="Aptos" w:hAnsi="Aptos" w:cs="Arial"/>
          <w:sz w:val="24"/>
          <w:szCs w:val="24"/>
        </w:rPr>
        <w:t>for</w:t>
      </w:r>
      <w:r w:rsidRPr="00CD0047">
        <w:rPr>
          <w:rFonts w:ascii="Aptos" w:hAnsi="Aptos" w:cs="Arial"/>
          <w:spacing w:val="-2"/>
          <w:sz w:val="24"/>
          <w:szCs w:val="24"/>
        </w:rPr>
        <w:t xml:space="preserve"> </w:t>
      </w:r>
      <w:r w:rsidRPr="00CD0047">
        <w:rPr>
          <w:rFonts w:ascii="Aptos" w:hAnsi="Aptos" w:cs="Arial"/>
          <w:sz w:val="24"/>
          <w:szCs w:val="24"/>
        </w:rPr>
        <w:t>the</w:t>
      </w:r>
      <w:r w:rsidRPr="00CD0047">
        <w:rPr>
          <w:rFonts w:ascii="Aptos" w:hAnsi="Aptos" w:cs="Arial"/>
          <w:spacing w:val="-13"/>
          <w:sz w:val="24"/>
          <w:szCs w:val="24"/>
        </w:rPr>
        <w:t xml:space="preserve"> </w:t>
      </w:r>
      <w:r w:rsidRPr="00CD0047">
        <w:rPr>
          <w:rFonts w:ascii="Aptos" w:hAnsi="Aptos" w:cs="Arial"/>
          <w:sz w:val="24"/>
          <w:szCs w:val="24"/>
        </w:rPr>
        <w:t>Accreditation</w:t>
      </w:r>
      <w:r w:rsidRPr="00CD0047">
        <w:rPr>
          <w:rFonts w:ascii="Aptos" w:hAnsi="Aptos" w:cs="Arial"/>
          <w:spacing w:val="-1"/>
          <w:sz w:val="24"/>
          <w:szCs w:val="24"/>
        </w:rPr>
        <w:t xml:space="preserve"> </w:t>
      </w:r>
      <w:r w:rsidRPr="00CD0047">
        <w:rPr>
          <w:rFonts w:ascii="Aptos" w:hAnsi="Aptos" w:cs="Arial"/>
          <w:sz w:val="24"/>
          <w:szCs w:val="24"/>
        </w:rPr>
        <w:t>of</w:t>
      </w:r>
      <w:r w:rsidRPr="00CD0047">
        <w:rPr>
          <w:rFonts w:ascii="Aptos" w:hAnsi="Aptos" w:cs="Arial"/>
          <w:spacing w:val="-3"/>
          <w:sz w:val="24"/>
          <w:szCs w:val="24"/>
        </w:rPr>
        <w:t xml:space="preserve"> </w:t>
      </w:r>
      <w:r w:rsidRPr="00CD0047">
        <w:rPr>
          <w:rFonts w:ascii="Aptos" w:hAnsi="Aptos" w:cs="Arial"/>
          <w:sz w:val="24"/>
          <w:szCs w:val="24"/>
        </w:rPr>
        <w:t>Educator</w:t>
      </w:r>
      <w:r w:rsidRPr="00CD0047">
        <w:rPr>
          <w:rFonts w:ascii="Aptos" w:hAnsi="Aptos" w:cs="Arial"/>
          <w:spacing w:val="-4"/>
          <w:sz w:val="24"/>
          <w:szCs w:val="24"/>
        </w:rPr>
        <w:t xml:space="preserve"> </w:t>
      </w:r>
      <w:r w:rsidRPr="00CD0047">
        <w:rPr>
          <w:rFonts w:ascii="Aptos" w:hAnsi="Aptos" w:cs="Arial"/>
          <w:sz w:val="24"/>
          <w:szCs w:val="24"/>
        </w:rPr>
        <w:t>Preparation</w:t>
      </w:r>
      <w:r w:rsidRPr="00CD0047">
        <w:rPr>
          <w:rFonts w:ascii="Aptos" w:hAnsi="Aptos" w:cs="Arial"/>
          <w:spacing w:val="-1"/>
          <w:sz w:val="24"/>
          <w:szCs w:val="24"/>
        </w:rPr>
        <w:t xml:space="preserve"> </w:t>
      </w:r>
      <w:r w:rsidRPr="00CD0047">
        <w:rPr>
          <w:rFonts w:ascii="Aptos" w:hAnsi="Aptos" w:cs="Arial"/>
          <w:sz w:val="24"/>
          <w:szCs w:val="24"/>
        </w:rPr>
        <w:t>(CAEP)</w:t>
      </w:r>
    </w:p>
    <w:p w14:paraId="03CDF68C" w14:textId="77777777" w:rsidR="00A076A6" w:rsidRPr="00D86710" w:rsidRDefault="00A076A6" w:rsidP="00A076A6">
      <w:pPr>
        <w:pStyle w:val="NoSpacing"/>
        <w:numPr>
          <w:ilvl w:val="0"/>
          <w:numId w:val="1"/>
        </w:numPr>
        <w:ind w:right="-540"/>
        <w:rPr>
          <w:rFonts w:ascii="Aptos" w:hAnsi="Aptos" w:cs="Times New Roman"/>
          <w:sz w:val="24"/>
          <w:szCs w:val="24"/>
        </w:rPr>
      </w:pPr>
      <w:r w:rsidRPr="00D86710">
        <w:rPr>
          <w:rFonts w:ascii="Aptos" w:hAnsi="Aptos" w:cs="Times New Roman"/>
          <w:sz w:val="24"/>
          <w:szCs w:val="24"/>
        </w:rPr>
        <w:t xml:space="preserve">Membership in a professional association tied to the </w:t>
      </w:r>
      <w:r>
        <w:rPr>
          <w:rFonts w:ascii="Aptos" w:hAnsi="Aptos" w:cs="Times New Roman"/>
          <w:sz w:val="24"/>
          <w:szCs w:val="24"/>
        </w:rPr>
        <w:t>field of Education</w:t>
      </w:r>
      <w:r w:rsidRPr="00D86710">
        <w:rPr>
          <w:rFonts w:ascii="Aptos" w:hAnsi="Aptos" w:cs="Times New Roman"/>
          <w:sz w:val="24"/>
          <w:szCs w:val="24"/>
        </w:rPr>
        <w:t>.</w:t>
      </w:r>
    </w:p>
    <w:p w14:paraId="0F77FC61" w14:textId="77777777" w:rsidR="00A076A6" w:rsidRDefault="00A076A6" w:rsidP="00A076A6">
      <w:pPr>
        <w:pStyle w:val="NoSpacing"/>
        <w:ind w:left="-360" w:right="-540"/>
        <w:rPr>
          <w:rFonts w:ascii="Aptos" w:hAnsi="Aptos" w:cs="Times New Roman"/>
          <w:sz w:val="24"/>
          <w:szCs w:val="24"/>
        </w:rPr>
      </w:pPr>
    </w:p>
    <w:p w14:paraId="0919CC77" w14:textId="77777777" w:rsidR="00A076A6" w:rsidRPr="00D86710" w:rsidRDefault="00A076A6" w:rsidP="00A076A6">
      <w:pPr>
        <w:pStyle w:val="NoSpacing"/>
        <w:ind w:left="-360" w:right="-540"/>
        <w:rPr>
          <w:rFonts w:ascii="Aptos" w:hAnsi="Aptos" w:cs="Times New Roman"/>
          <w:b/>
          <w:bCs/>
          <w:sz w:val="24"/>
          <w:szCs w:val="24"/>
        </w:rPr>
      </w:pPr>
      <w:r w:rsidRPr="00D86710">
        <w:rPr>
          <w:rFonts w:ascii="Aptos" w:hAnsi="Aptos" w:cs="Times New Roman"/>
          <w:b/>
          <w:bCs/>
          <w:sz w:val="24"/>
          <w:szCs w:val="24"/>
        </w:rPr>
        <w:t>Salary and Benefits:</w:t>
      </w:r>
    </w:p>
    <w:p w14:paraId="3DC59FB0" w14:textId="77777777" w:rsidR="00A076A6" w:rsidRDefault="00A076A6" w:rsidP="00A076A6">
      <w:pPr>
        <w:pStyle w:val="NoSpacing"/>
        <w:numPr>
          <w:ilvl w:val="0"/>
          <w:numId w:val="1"/>
        </w:numPr>
        <w:ind w:right="-540"/>
        <w:rPr>
          <w:rFonts w:ascii="Aptos" w:hAnsi="Aptos" w:cs="Times New Roman"/>
          <w:sz w:val="24"/>
          <w:szCs w:val="24"/>
        </w:rPr>
      </w:pPr>
      <w:r>
        <w:rPr>
          <w:rFonts w:ascii="Aptos" w:hAnsi="Aptos" w:cs="Times New Roman"/>
          <w:sz w:val="24"/>
          <w:szCs w:val="24"/>
        </w:rPr>
        <w:t>Competitive salary commensurate with experience.</w:t>
      </w:r>
    </w:p>
    <w:p w14:paraId="618BEE17" w14:textId="77777777" w:rsidR="00A076A6" w:rsidRDefault="00A076A6" w:rsidP="00A076A6">
      <w:pPr>
        <w:pStyle w:val="NoSpacing"/>
        <w:numPr>
          <w:ilvl w:val="0"/>
          <w:numId w:val="1"/>
        </w:numPr>
        <w:ind w:right="-540"/>
        <w:rPr>
          <w:rFonts w:ascii="Aptos" w:hAnsi="Aptos" w:cs="Times New Roman"/>
          <w:sz w:val="24"/>
          <w:szCs w:val="24"/>
        </w:rPr>
      </w:pPr>
      <w:r>
        <w:rPr>
          <w:rFonts w:ascii="Aptos" w:hAnsi="Aptos" w:cs="Times New Roman"/>
          <w:sz w:val="24"/>
          <w:szCs w:val="24"/>
        </w:rPr>
        <w:t>Comprehensive benefits package, including health insurance, retirement plan options, and professional development support.</w:t>
      </w:r>
    </w:p>
    <w:p w14:paraId="5039C950" w14:textId="77777777" w:rsidR="00A076A6" w:rsidRDefault="00A076A6" w:rsidP="00A076A6">
      <w:pPr>
        <w:pStyle w:val="NoSpacing"/>
        <w:ind w:right="-540"/>
        <w:rPr>
          <w:rFonts w:ascii="Aptos" w:hAnsi="Aptos" w:cs="Times New Roman"/>
          <w:sz w:val="24"/>
          <w:szCs w:val="24"/>
        </w:rPr>
      </w:pPr>
    </w:p>
    <w:p w14:paraId="53ECDD8D" w14:textId="77777777" w:rsidR="00A076A6" w:rsidRDefault="00A076A6" w:rsidP="00A076A6">
      <w:pPr>
        <w:pStyle w:val="NoSpacing"/>
        <w:ind w:left="-360" w:right="-540"/>
        <w:rPr>
          <w:rFonts w:ascii="Aptos" w:hAnsi="Aptos" w:cs="Times New Roman"/>
          <w:b/>
          <w:bCs/>
          <w:sz w:val="24"/>
          <w:szCs w:val="24"/>
        </w:rPr>
      </w:pPr>
      <w:r w:rsidRPr="74F1BF5B">
        <w:rPr>
          <w:rFonts w:ascii="Aptos" w:hAnsi="Aptos" w:cs="Times New Roman"/>
          <w:b/>
          <w:bCs/>
          <w:sz w:val="24"/>
          <w:szCs w:val="24"/>
        </w:rPr>
        <w:t>Application Process:</w:t>
      </w:r>
    </w:p>
    <w:p w14:paraId="40FC3BBF" w14:textId="77777777" w:rsidR="00A076A6" w:rsidRPr="00D86710" w:rsidRDefault="00A076A6" w:rsidP="00A076A6">
      <w:pPr>
        <w:pStyle w:val="NoSpacing"/>
        <w:ind w:left="-360" w:right="-540"/>
        <w:rPr>
          <w:rFonts w:ascii="Aptos" w:hAnsi="Aptos" w:cs="Times New Roman"/>
          <w:sz w:val="24"/>
          <w:szCs w:val="24"/>
        </w:rPr>
      </w:pPr>
      <w:r w:rsidRPr="74F1BF5B">
        <w:rPr>
          <w:rFonts w:ascii="Aptos" w:hAnsi="Aptos" w:cs="Times New Roman"/>
          <w:sz w:val="24"/>
          <w:szCs w:val="24"/>
        </w:rPr>
        <w:t xml:space="preserve">Review of complete applications will begin immediately and continue until the position is filled. </w:t>
      </w:r>
    </w:p>
    <w:p w14:paraId="278CD9D7" w14:textId="77777777" w:rsidR="00A076A6" w:rsidRPr="00D86710" w:rsidRDefault="00A076A6" w:rsidP="00A076A6">
      <w:pPr>
        <w:pStyle w:val="NoSpacing"/>
        <w:ind w:left="-360" w:right="-540"/>
        <w:rPr>
          <w:rFonts w:ascii="Aptos" w:hAnsi="Aptos" w:cs="Times New Roman"/>
          <w:sz w:val="24"/>
          <w:szCs w:val="24"/>
        </w:rPr>
      </w:pPr>
      <w:r w:rsidRPr="74F1BF5B">
        <w:rPr>
          <w:rFonts w:ascii="Aptos" w:hAnsi="Aptos" w:cs="Times New Roman"/>
          <w:sz w:val="24"/>
          <w:szCs w:val="24"/>
        </w:rPr>
        <w:t>To apply, submit a cover letter, CV, and contact information for three</w:t>
      </w:r>
      <w:r>
        <w:rPr>
          <w:rFonts w:ascii="Aptos" w:hAnsi="Aptos" w:cs="Times New Roman"/>
          <w:sz w:val="24"/>
          <w:szCs w:val="24"/>
        </w:rPr>
        <w:t xml:space="preserve"> (3)</w:t>
      </w:r>
      <w:r w:rsidRPr="74F1BF5B">
        <w:rPr>
          <w:rFonts w:ascii="Aptos" w:hAnsi="Aptos" w:cs="Times New Roman"/>
          <w:sz w:val="24"/>
          <w:szCs w:val="24"/>
        </w:rPr>
        <w:t xml:space="preserve"> professional references to the College of Education and Human Development: </w:t>
      </w:r>
      <w:hyperlink r:id="rId10">
        <w:r w:rsidRPr="74F1BF5B">
          <w:rPr>
            <w:rStyle w:val="Hyperlink"/>
            <w:rFonts w:ascii="Aptos" w:hAnsi="Aptos" w:cs="Times New Roman"/>
            <w:sz w:val="24"/>
            <w:szCs w:val="24"/>
          </w:rPr>
          <w:t>CEHD@lsus.edu</w:t>
        </w:r>
      </w:hyperlink>
      <w:r w:rsidRPr="74F1BF5B">
        <w:rPr>
          <w:rFonts w:ascii="Aptos" w:hAnsi="Aptos" w:cs="Times New Roman"/>
          <w:sz w:val="24"/>
          <w:szCs w:val="24"/>
        </w:rPr>
        <w:t xml:space="preserve">. </w:t>
      </w:r>
    </w:p>
    <w:p w14:paraId="618DE392" w14:textId="77777777" w:rsidR="00A076A6" w:rsidRPr="00D86710" w:rsidRDefault="00A076A6" w:rsidP="00A076A6">
      <w:pPr>
        <w:pStyle w:val="NoSpacing"/>
        <w:ind w:left="-360" w:right="-540"/>
        <w:rPr>
          <w:rFonts w:ascii="Aptos" w:hAnsi="Aptos" w:cs="Times New Roman"/>
          <w:sz w:val="24"/>
          <w:szCs w:val="24"/>
        </w:rPr>
      </w:pPr>
    </w:p>
    <w:p w14:paraId="1B604968" w14:textId="62AAE422" w:rsidR="00A076A6" w:rsidRPr="00D86710" w:rsidRDefault="00A076A6" w:rsidP="00A076A6">
      <w:pPr>
        <w:pStyle w:val="NoSpacing"/>
        <w:ind w:left="-360" w:right="-540"/>
        <w:rPr>
          <w:rFonts w:ascii="Aptos" w:hAnsi="Aptos" w:cs="Times New Roman"/>
          <w:sz w:val="24"/>
          <w:szCs w:val="24"/>
        </w:rPr>
      </w:pPr>
      <w:r w:rsidRPr="59A502D0">
        <w:rPr>
          <w:rFonts w:ascii="Aptos" w:hAnsi="Aptos" w:cs="Times New Roman"/>
          <w:sz w:val="24"/>
          <w:szCs w:val="24"/>
        </w:rPr>
        <w:t xml:space="preserve">For questions about the position, contact: </w:t>
      </w:r>
      <w:r w:rsidR="4B49E960" w:rsidRPr="59A502D0">
        <w:rPr>
          <w:rFonts w:ascii="Aptos" w:hAnsi="Aptos" w:cs="Times New Roman"/>
          <w:sz w:val="24"/>
          <w:szCs w:val="24"/>
        </w:rPr>
        <w:t xml:space="preserve">Kevin Jones, PhD  </w:t>
      </w:r>
      <w:hyperlink r:id="rId11">
        <w:r w:rsidR="4B49E960" w:rsidRPr="59A502D0">
          <w:rPr>
            <w:rStyle w:val="Hyperlink"/>
            <w:rFonts w:ascii="Aptos" w:hAnsi="Aptos" w:cs="Times New Roman"/>
            <w:sz w:val="24"/>
            <w:szCs w:val="24"/>
          </w:rPr>
          <w:t>Kevin.jones@lsus.edu</w:t>
        </w:r>
      </w:hyperlink>
    </w:p>
    <w:p w14:paraId="57ECEDCD" w14:textId="10EC3CB3" w:rsidR="00A076A6" w:rsidRDefault="00A076A6" w:rsidP="00A076A6">
      <w:pPr>
        <w:pStyle w:val="NoSpacing"/>
        <w:ind w:left="-360" w:right="-540"/>
        <w:rPr>
          <w:rFonts w:ascii="Aptos" w:hAnsi="Aptos" w:cs="Times New Roman"/>
          <w:sz w:val="24"/>
          <w:szCs w:val="24"/>
        </w:rPr>
      </w:pPr>
    </w:p>
    <w:p w14:paraId="3A135CAA" w14:textId="77777777" w:rsidR="00A076A6" w:rsidRDefault="00A076A6" w:rsidP="00A076A6">
      <w:pPr>
        <w:pStyle w:val="NoSpacing"/>
        <w:ind w:left="-360" w:right="-540"/>
        <w:rPr>
          <w:rFonts w:ascii="Aptos" w:hAnsi="Aptos" w:cs="Times New Roman"/>
          <w:sz w:val="24"/>
          <w:szCs w:val="24"/>
        </w:rPr>
      </w:pPr>
    </w:p>
    <w:p w14:paraId="13D6B842" w14:textId="77777777" w:rsidR="00A076A6" w:rsidRDefault="00A076A6" w:rsidP="00A076A6">
      <w:pPr>
        <w:pStyle w:val="NoSpacing"/>
        <w:ind w:left="-360" w:right="-540"/>
        <w:rPr>
          <w:rFonts w:ascii="Aptos" w:hAnsi="Aptos" w:cs="Times New Roman"/>
          <w:sz w:val="24"/>
          <w:szCs w:val="24"/>
        </w:rPr>
      </w:pPr>
      <w:r w:rsidRPr="74F1BF5B">
        <w:rPr>
          <w:rFonts w:ascii="Aptos" w:hAnsi="Aptos" w:cs="Times New Roman"/>
          <w:sz w:val="24"/>
          <w:szCs w:val="24"/>
        </w:rPr>
        <w:t xml:space="preserve">For accessibility accommodations during any part of the hiring process, contact </w:t>
      </w:r>
      <w:hyperlink r:id="rId12" w:history="1">
        <w:r w:rsidRPr="74F1BF5B">
          <w:rPr>
            <w:rStyle w:val="Hyperlink"/>
            <w:rFonts w:ascii="Aptos" w:eastAsia="Aptos" w:hAnsi="Aptos" w:cs="Aptos"/>
            <w:color w:val="467886"/>
            <w:sz w:val="24"/>
            <w:szCs w:val="24"/>
          </w:rPr>
          <w:t>disabilityservices@lsus.edu</w:t>
        </w:r>
      </w:hyperlink>
      <w:r w:rsidRPr="74F1BF5B">
        <w:rPr>
          <w:rFonts w:ascii="Aptos" w:eastAsia="Aptos" w:hAnsi="Aptos" w:cs="Aptos"/>
          <w:sz w:val="24"/>
          <w:szCs w:val="24"/>
        </w:rPr>
        <w:t>/318-797-5116.</w:t>
      </w:r>
    </w:p>
    <w:p w14:paraId="2F676EEE" w14:textId="77777777" w:rsidR="00A076A6" w:rsidRPr="00D86710" w:rsidRDefault="00A076A6" w:rsidP="00A076A6">
      <w:pPr>
        <w:pStyle w:val="NoSpacing"/>
        <w:ind w:left="-360" w:right="-540"/>
        <w:rPr>
          <w:rFonts w:ascii="Aptos" w:hAnsi="Aptos" w:cs="Times New Roman"/>
          <w:sz w:val="24"/>
          <w:szCs w:val="24"/>
        </w:rPr>
      </w:pPr>
    </w:p>
    <w:p w14:paraId="2E1767B8" w14:textId="77777777" w:rsidR="00A076A6" w:rsidRPr="00D86710" w:rsidRDefault="00A076A6" w:rsidP="00A076A6">
      <w:pPr>
        <w:pStyle w:val="NoSpacing"/>
        <w:ind w:left="-360" w:right="-540"/>
        <w:rPr>
          <w:rFonts w:ascii="Aptos" w:hAnsi="Aptos" w:cs="Times New Roman"/>
          <w:sz w:val="24"/>
          <w:szCs w:val="24"/>
        </w:rPr>
      </w:pPr>
      <w:r w:rsidRPr="74F1BF5B">
        <w:rPr>
          <w:rFonts w:ascii="Aptos" w:hAnsi="Aptos" w:cs="Times New Roman"/>
          <w:sz w:val="24"/>
          <w:szCs w:val="24"/>
        </w:rPr>
        <w:lastRenderedPageBreak/>
        <w:t>LSUS is an Equal Opportunity Employer.</w:t>
      </w:r>
    </w:p>
    <w:p w14:paraId="52F2CDB7" w14:textId="77777777" w:rsidR="00A076A6" w:rsidRDefault="00A076A6" w:rsidP="00A076A6">
      <w:pPr>
        <w:pStyle w:val="NoSpacing"/>
        <w:ind w:left="-360" w:right="-540"/>
        <w:rPr>
          <w:rFonts w:ascii="Aptos" w:hAnsi="Aptos" w:cs="Times New Roman"/>
          <w:sz w:val="24"/>
          <w:szCs w:val="24"/>
        </w:rPr>
      </w:pPr>
    </w:p>
    <w:p w14:paraId="23DEBCD2" w14:textId="3CAE5823" w:rsidR="7DDFE516" w:rsidRDefault="7DDFE516" w:rsidP="7DDFE516">
      <w:pPr>
        <w:pStyle w:val="NoSpacing"/>
        <w:ind w:left="-360" w:right="-540"/>
        <w:rPr>
          <w:rFonts w:ascii="Aptos" w:hAnsi="Aptos" w:cs="Times New Roman"/>
          <w:b/>
          <w:bCs/>
          <w:sz w:val="24"/>
          <w:szCs w:val="24"/>
        </w:rPr>
      </w:pPr>
    </w:p>
    <w:p w14:paraId="15544EBD" w14:textId="00CA7D1B" w:rsidR="7DDFE516" w:rsidRDefault="7DDFE516" w:rsidP="7DDFE516">
      <w:pPr>
        <w:pStyle w:val="NoSpacing"/>
        <w:ind w:left="-360" w:right="-540"/>
        <w:rPr>
          <w:rFonts w:ascii="Aptos" w:hAnsi="Aptos" w:cs="Times New Roman"/>
          <w:b/>
          <w:bCs/>
          <w:sz w:val="24"/>
          <w:szCs w:val="24"/>
        </w:rPr>
      </w:pPr>
    </w:p>
    <w:p w14:paraId="35C03B8D" w14:textId="4266EA3A" w:rsidR="7DDFE516" w:rsidRDefault="7DDFE516" w:rsidP="7DDFE516">
      <w:pPr>
        <w:pStyle w:val="NoSpacing"/>
        <w:ind w:left="-360" w:right="-540"/>
        <w:rPr>
          <w:rFonts w:ascii="Aptos" w:hAnsi="Aptos" w:cs="Times New Roman"/>
          <w:b/>
          <w:bCs/>
          <w:sz w:val="24"/>
          <w:szCs w:val="24"/>
        </w:rPr>
      </w:pPr>
    </w:p>
    <w:p w14:paraId="47CAD772" w14:textId="0D128BAE" w:rsidR="00A076A6" w:rsidRDefault="00A076A6" w:rsidP="00A076A6">
      <w:pPr>
        <w:pStyle w:val="NoSpacing"/>
        <w:ind w:left="-360" w:right="-540"/>
        <w:rPr>
          <w:rFonts w:ascii="Aptos" w:hAnsi="Aptos" w:cs="Times New Roman"/>
          <w:b/>
          <w:bCs/>
          <w:sz w:val="24"/>
          <w:szCs w:val="24"/>
        </w:rPr>
      </w:pPr>
      <w:r w:rsidRPr="74F1BF5B">
        <w:rPr>
          <w:rFonts w:ascii="Aptos" w:hAnsi="Aptos" w:cs="Times New Roman"/>
          <w:b/>
          <w:bCs/>
          <w:sz w:val="24"/>
          <w:szCs w:val="24"/>
        </w:rPr>
        <w:t xml:space="preserve">About LSU Shreveport and the Department of </w:t>
      </w:r>
      <w:r w:rsidR="0049668E">
        <w:rPr>
          <w:rFonts w:ascii="Aptos" w:hAnsi="Aptos" w:cs="Times New Roman"/>
          <w:b/>
          <w:bCs/>
          <w:sz w:val="24"/>
          <w:szCs w:val="24"/>
        </w:rPr>
        <w:t>Education</w:t>
      </w:r>
      <w:r w:rsidRPr="74F1BF5B">
        <w:rPr>
          <w:rFonts w:ascii="Aptos" w:hAnsi="Aptos" w:cs="Times New Roman"/>
          <w:b/>
          <w:bCs/>
          <w:sz w:val="24"/>
          <w:szCs w:val="24"/>
        </w:rPr>
        <w:t>:</w:t>
      </w:r>
    </w:p>
    <w:p w14:paraId="4BB814D1" w14:textId="77777777" w:rsidR="00A076A6" w:rsidRPr="00B557A4" w:rsidRDefault="00A076A6" w:rsidP="00A076A6">
      <w:pPr>
        <w:pStyle w:val="NoSpacing"/>
        <w:ind w:left="-360" w:right="-540"/>
        <w:rPr>
          <w:rFonts w:ascii="Aptos" w:hAnsi="Aptos" w:cs="Times New Roman"/>
          <w:b/>
          <w:bCs/>
          <w:sz w:val="24"/>
          <w:szCs w:val="24"/>
        </w:rPr>
      </w:pPr>
      <w:r w:rsidRPr="00D86710">
        <w:rPr>
          <w:rFonts w:ascii="Aptos" w:hAnsi="Aptos"/>
          <w:sz w:val="24"/>
          <w:szCs w:val="24"/>
        </w:rPr>
        <w:t xml:space="preserve">LSUS boasts a high percentage of faculty with terminal degrees.  With over 10,000 students, LSUS boasts the highest number of graduate students in the state. </w:t>
      </w:r>
      <w:r w:rsidRPr="00B557A4">
        <w:rPr>
          <w:rFonts w:ascii="Aptos" w:hAnsi="Aptos"/>
          <w:sz w:val="24"/>
          <w:szCs w:val="24"/>
        </w:rPr>
        <w:t>In addition to a collegial faculty, our university boasts a high percentage of faculty with terminal degrees. The LSUS Department of Education enrolls approximately 250 undergraduate students pursuing majors in early childhood, elementary and secondary education. Our graduate program serves more than 700 students in our accelerated online MEDCI and MEDL programs.</w:t>
      </w:r>
    </w:p>
    <w:p w14:paraId="70037F0C" w14:textId="77777777" w:rsidR="00A076A6" w:rsidRPr="00D86710" w:rsidRDefault="00A076A6" w:rsidP="00A076A6">
      <w:pPr>
        <w:pStyle w:val="NoSpacing"/>
        <w:ind w:left="-360" w:right="-540"/>
      </w:pPr>
    </w:p>
    <w:p w14:paraId="499700A2" w14:textId="3F260AAA" w:rsidR="00A076A6" w:rsidRPr="00D86710" w:rsidRDefault="00A076A6" w:rsidP="00A076A6">
      <w:pPr>
        <w:spacing w:after="0"/>
        <w:ind w:left="-360" w:right="-540"/>
        <w:rPr>
          <w:rFonts w:ascii="Aptos" w:hAnsi="Aptos" w:cs="Times New Roman"/>
          <w:sz w:val="24"/>
          <w:szCs w:val="24"/>
        </w:rPr>
      </w:pPr>
      <w:r w:rsidRPr="7DDFE516">
        <w:rPr>
          <w:rFonts w:ascii="Aptos" w:hAnsi="Aptos" w:cs="Times New Roman"/>
          <w:sz w:val="24"/>
          <w:szCs w:val="24"/>
        </w:rPr>
        <w:t xml:space="preserve">LSUS has more than 20 undergraduate degree programs, more than a dozen graduate programs including 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 </w:t>
      </w:r>
    </w:p>
    <w:p w14:paraId="4100269C" w14:textId="77777777" w:rsidR="00A076A6" w:rsidRDefault="00A076A6" w:rsidP="00A076A6">
      <w:pPr>
        <w:spacing w:after="0"/>
        <w:ind w:left="-360" w:right="-540"/>
        <w:rPr>
          <w:rFonts w:ascii="Aptos" w:hAnsi="Aptos" w:cs="Times New Roman"/>
          <w:sz w:val="24"/>
          <w:szCs w:val="24"/>
        </w:rPr>
      </w:pPr>
    </w:p>
    <w:p w14:paraId="3DD60DC2" w14:textId="77777777" w:rsidR="00A076A6" w:rsidRPr="00D86710" w:rsidRDefault="00A076A6" w:rsidP="00A076A6">
      <w:pPr>
        <w:spacing w:after="0" w:line="240" w:lineRule="auto"/>
        <w:ind w:left="-360" w:right="-547"/>
        <w:rPr>
          <w:rFonts w:ascii="Aptos" w:hAnsi="Aptos" w:cs="Times New Roman"/>
          <w:b/>
          <w:bCs/>
          <w:sz w:val="24"/>
          <w:szCs w:val="24"/>
        </w:rPr>
      </w:pPr>
      <w:r w:rsidRPr="00D86710">
        <w:rPr>
          <w:rFonts w:ascii="Aptos" w:hAnsi="Aptos" w:cs="Times New Roman"/>
          <w:b/>
          <w:bCs/>
          <w:sz w:val="24"/>
          <w:szCs w:val="24"/>
        </w:rPr>
        <w:t>About Shreveport:</w:t>
      </w:r>
    </w:p>
    <w:p w14:paraId="57DA9235" w14:textId="77777777" w:rsidR="00A076A6" w:rsidRPr="00D86710" w:rsidRDefault="00A076A6" w:rsidP="00A076A6">
      <w:pPr>
        <w:ind w:left="-360" w:right="-540"/>
        <w:rPr>
          <w:rFonts w:ascii="Aptos" w:hAnsi="Aptos" w:cs="Times New Roman"/>
          <w:sz w:val="24"/>
          <w:szCs w:val="24"/>
        </w:rPr>
      </w:pPr>
      <w:r w:rsidRPr="00D86710">
        <w:rPr>
          <w:rFonts w:ascii="Aptos" w:hAnsi="Aptos" w:cs="Times New Roman"/>
          <w:sz w:val="24"/>
          <w:szCs w:val="24"/>
        </w:rPr>
        <w:t>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hunting, and fishing. For other recreational activities, Shreveport-Bossier is home to riverboat casinos and horse racing at Louisiana Downs. Additional entertainment venues include the Brookshire Grocery Arena which hosts numerous musical events, comedians, rodeos, children’s events,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Shreveport is also home to the American Rose Garden.</w:t>
      </w:r>
    </w:p>
    <w:p w14:paraId="04B76F16" w14:textId="0C98BBF3" w:rsidR="003F0A25" w:rsidRDefault="003F0A25" w:rsidP="00912F23">
      <w:pPr>
        <w:spacing w:after="0" w:line="360" w:lineRule="auto"/>
      </w:pPr>
      <w:r w:rsidRPr="006B53A3">
        <w:rPr>
          <w:rFonts w:ascii="Times New Roman" w:hAnsi="Times New Roman" w:cs="Times New Roman"/>
          <w:sz w:val="24"/>
          <w:szCs w:val="24"/>
        </w:rPr>
        <w:tab/>
      </w:r>
      <w:r w:rsidRPr="006B53A3">
        <w:rPr>
          <w:rFonts w:ascii="Times New Roman" w:hAnsi="Times New Roman" w:cs="Times New Roman"/>
          <w:sz w:val="24"/>
          <w:szCs w:val="24"/>
        </w:rPr>
        <w:tab/>
      </w:r>
      <w:r>
        <w:tab/>
      </w:r>
      <w:r>
        <w:tab/>
      </w:r>
      <w:r>
        <w:tab/>
      </w:r>
    </w:p>
    <w:sectPr w:rsidR="003F0A2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3E0A8" w14:textId="77777777" w:rsidR="00B37418" w:rsidRDefault="00B37418" w:rsidP="009F4F09">
      <w:pPr>
        <w:spacing w:after="0" w:line="240" w:lineRule="auto"/>
      </w:pPr>
      <w:r>
        <w:separator/>
      </w:r>
    </w:p>
  </w:endnote>
  <w:endnote w:type="continuationSeparator" w:id="0">
    <w:p w14:paraId="24F9829C" w14:textId="77777777" w:rsidR="00B37418" w:rsidRDefault="00B37418"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471D9" w14:textId="77777777" w:rsidR="00A86674" w:rsidRDefault="00A866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CF8B5" w14:textId="77777777" w:rsidR="009F4F09" w:rsidRDefault="009F4F09">
    <w:pPr>
      <w:pStyle w:val="Footer"/>
    </w:pPr>
    <w:r>
      <w:rPr>
        <w:noProof/>
      </w:rPr>
      <w:drawing>
        <wp:anchor distT="0" distB="0" distL="114300" distR="114300" simplePos="0" relativeHeight="251663360" behindDoc="0" locked="0" layoutInCell="1" allowOverlap="1" wp14:anchorId="101083C1" wp14:editId="649B407A">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D05D" w14:textId="77777777" w:rsidR="00A86674" w:rsidRDefault="00A86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5D01B" w14:textId="77777777" w:rsidR="00B37418" w:rsidRDefault="00B37418" w:rsidP="009F4F09">
      <w:pPr>
        <w:spacing w:after="0" w:line="240" w:lineRule="auto"/>
      </w:pPr>
      <w:r>
        <w:separator/>
      </w:r>
    </w:p>
  </w:footnote>
  <w:footnote w:type="continuationSeparator" w:id="0">
    <w:p w14:paraId="7F0065AC" w14:textId="77777777" w:rsidR="00B37418" w:rsidRDefault="00B37418"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F5F36" w14:textId="77777777" w:rsidR="00A86674" w:rsidRDefault="00A86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ECABC" w14:textId="77777777" w:rsidR="009F4F09" w:rsidRDefault="002F7C72">
    <w:pPr>
      <w:pStyle w:val="Header"/>
    </w:pPr>
    <w:r>
      <w:rPr>
        <w:noProof/>
      </w:rPr>
      <mc:AlternateContent>
        <mc:Choice Requires="wps">
          <w:drawing>
            <wp:anchor distT="0" distB="0" distL="114300" distR="114300" simplePos="0" relativeHeight="251660288" behindDoc="0" locked="0" layoutInCell="1" allowOverlap="1" wp14:anchorId="40D5A9F4" wp14:editId="5FE5D21A">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14:paraId="33057F75" w14:textId="77777777" w:rsidR="009F4F09" w:rsidRPr="00614369" w:rsidRDefault="00A86674" w:rsidP="009F4F09">
                          <w:pPr>
                            <w:rPr>
                              <w:rFonts w:ascii="Myriad Pro" w:hAnsi="Myriad Pro"/>
                              <w:color w:val="461D7C"/>
                            </w:rPr>
                          </w:pPr>
                          <w:r>
                            <w:rPr>
                              <w:rFonts w:ascii="Myriad Pro" w:hAnsi="Myriad Pro"/>
                              <w:color w:val="461D7C"/>
                            </w:rPr>
                            <w:t>Department of Education</w:t>
                          </w:r>
                          <w:r w:rsidR="009F4F09" w:rsidRPr="00614369">
                            <w:rPr>
                              <w:rFonts w:ascii="Myriad Pro" w:hAnsi="Myriad Pro"/>
                              <w:color w:val="461D7C"/>
                            </w:rPr>
                            <w:br/>
                          </w:r>
                          <w:r w:rsidR="003F0A25" w:rsidRPr="00614369">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202" coordsize="21600,21600" o:spt="202" path="m,l,21600r21600,l21600,xe" w14:anchorId="40D5A9F4">
              <v:stroke joinstyle="miter"/>
              <v:path gradientshapeok="t" o:connecttype="rect"/>
            </v:shapetype>
            <v:shape id="Text Box 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">
              <v:textbo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v:textbox>
            </v:shape>
          </w:pict>
        </mc:Fallback>
      </mc:AlternateContent>
    </w:r>
    <w:r>
      <w:rPr>
        <w:noProof/>
      </w:rPr>
      <w:drawing>
        <wp:anchor distT="0" distB="0" distL="114300" distR="114300" simplePos="0" relativeHeight="251664384" behindDoc="1" locked="0" layoutInCell="1" allowOverlap="1" wp14:anchorId="0EBA0ED5" wp14:editId="12D7BDA0">
          <wp:simplePos x="0" y="0"/>
          <wp:positionH relativeFrom="column">
            <wp:posOffset>-953135</wp:posOffset>
          </wp:positionH>
          <wp:positionV relativeFrom="paragraph">
            <wp:posOffset>-271508</wp:posOffset>
          </wp:positionV>
          <wp:extent cx="7837715" cy="10822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9925819" wp14:editId="7E4AA10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14:paraId="55A99F5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7"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" w14:anchorId="79925819">
              <v:textbo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DF386" w14:textId="77777777" w:rsidR="00A86674" w:rsidRDefault="00A86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D2157"/>
    <w:multiLevelType w:val="hybridMultilevel"/>
    <w:tmpl w:val="78ACE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127240D"/>
    <w:multiLevelType w:val="hybridMultilevel"/>
    <w:tmpl w:val="9284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1A3953"/>
    <w:multiLevelType w:val="multilevel"/>
    <w:tmpl w:val="ACEEC740"/>
    <w:lvl w:ilvl="0">
      <w:start w:val="1"/>
      <w:numFmt w:val="bullet"/>
      <w:lvlText w:val="●"/>
      <w:lvlJc w:val="left"/>
      <w:pPr>
        <w:ind w:left="720" w:hanging="360"/>
      </w:pPr>
      <w:rPr>
        <w:rFonts w:ascii="Calibri" w:eastAsia="Calibri" w:hAnsi="Calibri" w:cs="Calibri"/>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ED6123"/>
    <w:multiLevelType w:val="hybridMultilevel"/>
    <w:tmpl w:val="65E69524"/>
    <w:lvl w:ilvl="0" w:tplc="EDA20924">
      <w:start w:val="1"/>
      <w:numFmt w:val="bullet"/>
      <w:lvlText w:val=""/>
      <w:lvlJc w:val="left"/>
      <w:pPr>
        <w:ind w:left="360" w:hanging="360"/>
      </w:pPr>
      <w:rPr>
        <w:rFonts w:ascii="Symbol" w:hAnsi="Symbol" w:hint="default"/>
      </w:rPr>
    </w:lvl>
    <w:lvl w:ilvl="1" w:tplc="11BEFC96">
      <w:start w:val="1"/>
      <w:numFmt w:val="bullet"/>
      <w:lvlText w:val="o"/>
      <w:lvlJc w:val="left"/>
      <w:pPr>
        <w:ind w:left="1080" w:hanging="360"/>
      </w:pPr>
      <w:rPr>
        <w:rFonts w:ascii="Courier New" w:hAnsi="Courier New" w:hint="default"/>
      </w:rPr>
    </w:lvl>
    <w:lvl w:ilvl="2" w:tplc="BC92CA94" w:tentative="1">
      <w:start w:val="1"/>
      <w:numFmt w:val="bullet"/>
      <w:lvlText w:val=""/>
      <w:lvlJc w:val="left"/>
      <w:pPr>
        <w:ind w:left="1800" w:hanging="360"/>
      </w:pPr>
      <w:rPr>
        <w:rFonts w:ascii="Wingdings" w:hAnsi="Wingdings" w:hint="default"/>
      </w:rPr>
    </w:lvl>
    <w:lvl w:ilvl="3" w:tplc="131EBE4A" w:tentative="1">
      <w:start w:val="1"/>
      <w:numFmt w:val="bullet"/>
      <w:lvlText w:val=""/>
      <w:lvlJc w:val="left"/>
      <w:pPr>
        <w:ind w:left="2520" w:hanging="360"/>
      </w:pPr>
      <w:rPr>
        <w:rFonts w:ascii="Symbol" w:hAnsi="Symbol" w:hint="default"/>
      </w:rPr>
    </w:lvl>
    <w:lvl w:ilvl="4" w:tplc="CBCA8756" w:tentative="1">
      <w:start w:val="1"/>
      <w:numFmt w:val="bullet"/>
      <w:lvlText w:val="o"/>
      <w:lvlJc w:val="left"/>
      <w:pPr>
        <w:ind w:left="3240" w:hanging="360"/>
      </w:pPr>
      <w:rPr>
        <w:rFonts w:ascii="Courier New" w:hAnsi="Courier New" w:hint="default"/>
      </w:rPr>
    </w:lvl>
    <w:lvl w:ilvl="5" w:tplc="6CB8346A" w:tentative="1">
      <w:start w:val="1"/>
      <w:numFmt w:val="bullet"/>
      <w:lvlText w:val=""/>
      <w:lvlJc w:val="left"/>
      <w:pPr>
        <w:ind w:left="3960" w:hanging="360"/>
      </w:pPr>
      <w:rPr>
        <w:rFonts w:ascii="Wingdings" w:hAnsi="Wingdings" w:hint="default"/>
      </w:rPr>
    </w:lvl>
    <w:lvl w:ilvl="6" w:tplc="39EEE8DC" w:tentative="1">
      <w:start w:val="1"/>
      <w:numFmt w:val="bullet"/>
      <w:lvlText w:val=""/>
      <w:lvlJc w:val="left"/>
      <w:pPr>
        <w:ind w:left="4680" w:hanging="360"/>
      </w:pPr>
      <w:rPr>
        <w:rFonts w:ascii="Symbol" w:hAnsi="Symbol" w:hint="default"/>
      </w:rPr>
    </w:lvl>
    <w:lvl w:ilvl="7" w:tplc="C4CAFE68" w:tentative="1">
      <w:start w:val="1"/>
      <w:numFmt w:val="bullet"/>
      <w:lvlText w:val="o"/>
      <w:lvlJc w:val="left"/>
      <w:pPr>
        <w:ind w:left="5400" w:hanging="360"/>
      </w:pPr>
      <w:rPr>
        <w:rFonts w:ascii="Courier New" w:hAnsi="Courier New" w:hint="default"/>
      </w:rPr>
    </w:lvl>
    <w:lvl w:ilvl="8" w:tplc="966AED0C" w:tentative="1">
      <w:start w:val="1"/>
      <w:numFmt w:val="bullet"/>
      <w:lvlText w:val=""/>
      <w:lvlJc w:val="left"/>
      <w:pPr>
        <w:ind w:left="6120" w:hanging="360"/>
      </w:pPr>
      <w:rPr>
        <w:rFonts w:ascii="Wingdings" w:hAnsi="Wingdings" w:hint="default"/>
      </w:rPr>
    </w:lvl>
  </w:abstractNum>
  <w:abstractNum w:abstractNumId="4" w15:restartNumberingAfterBreak="0">
    <w:nsid w:val="7FAA0297"/>
    <w:multiLevelType w:val="hybridMultilevel"/>
    <w:tmpl w:val="B2E44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0E26BA"/>
    <w:rsid w:val="00130F98"/>
    <w:rsid w:val="00163A95"/>
    <w:rsid w:val="0019465F"/>
    <w:rsid w:val="0028418F"/>
    <w:rsid w:val="002A3E5A"/>
    <w:rsid w:val="002B3B98"/>
    <w:rsid w:val="002F7C72"/>
    <w:rsid w:val="00385603"/>
    <w:rsid w:val="003A326F"/>
    <w:rsid w:val="003C0975"/>
    <w:rsid w:val="003F0A25"/>
    <w:rsid w:val="004210A3"/>
    <w:rsid w:val="00474DEB"/>
    <w:rsid w:val="0049668E"/>
    <w:rsid w:val="004A663A"/>
    <w:rsid w:val="005079FA"/>
    <w:rsid w:val="005514FC"/>
    <w:rsid w:val="00614369"/>
    <w:rsid w:val="006B53A3"/>
    <w:rsid w:val="006E77A7"/>
    <w:rsid w:val="0074165A"/>
    <w:rsid w:val="00763101"/>
    <w:rsid w:val="00766FE1"/>
    <w:rsid w:val="007A2D55"/>
    <w:rsid w:val="007C4414"/>
    <w:rsid w:val="007D643F"/>
    <w:rsid w:val="007E3967"/>
    <w:rsid w:val="008079A5"/>
    <w:rsid w:val="00843D3B"/>
    <w:rsid w:val="008710E1"/>
    <w:rsid w:val="00912F23"/>
    <w:rsid w:val="009148E3"/>
    <w:rsid w:val="009A01CB"/>
    <w:rsid w:val="009F4F09"/>
    <w:rsid w:val="00A076A6"/>
    <w:rsid w:val="00A56A02"/>
    <w:rsid w:val="00A775E3"/>
    <w:rsid w:val="00A86674"/>
    <w:rsid w:val="00B228F3"/>
    <w:rsid w:val="00B3649A"/>
    <w:rsid w:val="00B37418"/>
    <w:rsid w:val="00B8239D"/>
    <w:rsid w:val="00BD64CE"/>
    <w:rsid w:val="00BE52C2"/>
    <w:rsid w:val="00BF749E"/>
    <w:rsid w:val="00C8529E"/>
    <w:rsid w:val="00CB12A0"/>
    <w:rsid w:val="00CE1F86"/>
    <w:rsid w:val="00CE218E"/>
    <w:rsid w:val="00D341C6"/>
    <w:rsid w:val="00D71D37"/>
    <w:rsid w:val="00DA482F"/>
    <w:rsid w:val="00E96AE7"/>
    <w:rsid w:val="00F14A89"/>
    <w:rsid w:val="00F27AC8"/>
    <w:rsid w:val="00FA06B1"/>
    <w:rsid w:val="00FA7E85"/>
    <w:rsid w:val="00FE65BC"/>
    <w:rsid w:val="0138B0FA"/>
    <w:rsid w:val="2C8224D2"/>
    <w:rsid w:val="37B552FC"/>
    <w:rsid w:val="3A3F10B9"/>
    <w:rsid w:val="4B49E960"/>
    <w:rsid w:val="59A502D0"/>
    <w:rsid w:val="758DEA7B"/>
    <w:rsid w:val="7DDFE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6AA5"/>
  <w15:docId w15:val="{C70AEB05-1EC2-4CC9-A5CB-9DEDB8CC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6B53A3"/>
    <w:rPr>
      <w:color w:val="0000FF" w:themeColor="hyperlink"/>
      <w:u w:val="single"/>
    </w:rPr>
  </w:style>
  <w:style w:type="character" w:customStyle="1" w:styleId="UnresolvedMention1">
    <w:name w:val="Unresolved Mention1"/>
    <w:basedOn w:val="DefaultParagraphFont"/>
    <w:uiPriority w:val="99"/>
    <w:semiHidden/>
    <w:unhideWhenUsed/>
    <w:rsid w:val="006B53A3"/>
    <w:rPr>
      <w:color w:val="605E5C"/>
      <w:shd w:val="clear" w:color="auto" w:fill="E1DFDD"/>
    </w:rPr>
  </w:style>
  <w:style w:type="paragraph" w:styleId="NormalWeb">
    <w:name w:val="Normal (Web)"/>
    <w:basedOn w:val="Normal"/>
    <w:uiPriority w:val="99"/>
    <w:unhideWhenUsed/>
    <w:rsid w:val="00BD64C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12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75E3"/>
    <w:rPr>
      <w:color w:val="605E5C"/>
      <w:shd w:val="clear" w:color="auto" w:fill="E1DFDD"/>
    </w:rPr>
  </w:style>
  <w:style w:type="paragraph" w:styleId="NoSpacing">
    <w:name w:val="No Spacing"/>
    <w:uiPriority w:val="1"/>
    <w:qFormat/>
    <w:rsid w:val="00843D3B"/>
    <w:pPr>
      <w:spacing w:after="0" w:line="240" w:lineRule="auto"/>
    </w:pPr>
  </w:style>
  <w:style w:type="paragraph" w:styleId="ListParagraph">
    <w:name w:val="List Paragraph"/>
    <w:basedOn w:val="Normal"/>
    <w:uiPriority w:val="34"/>
    <w:qFormat/>
    <w:rsid w:val="00843D3B"/>
    <w:pPr>
      <w:spacing w:after="160" w:line="259" w:lineRule="auto"/>
      <w:ind w:left="720"/>
      <w:contextualSpacing/>
    </w:pPr>
  </w:style>
  <w:style w:type="character" w:customStyle="1" w:styleId="normaltextrun">
    <w:name w:val="normaltextrun"/>
    <w:basedOn w:val="DefaultParagraphFont"/>
    <w:rsid w:val="00A076A6"/>
  </w:style>
  <w:style w:type="character" w:customStyle="1" w:styleId="eop">
    <w:name w:val="eop"/>
    <w:basedOn w:val="DefaultParagraphFont"/>
    <w:rsid w:val="00A07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349228">
      <w:bodyDiv w:val="1"/>
      <w:marLeft w:val="0"/>
      <w:marRight w:val="0"/>
      <w:marTop w:val="0"/>
      <w:marBottom w:val="0"/>
      <w:divBdr>
        <w:top w:val="none" w:sz="0" w:space="0" w:color="auto"/>
        <w:left w:val="none" w:sz="0" w:space="0" w:color="auto"/>
        <w:bottom w:val="none" w:sz="0" w:space="0" w:color="auto"/>
        <w:right w:val="none" w:sz="0" w:space="0" w:color="auto"/>
      </w:divBdr>
    </w:div>
    <w:div w:id="539828624">
      <w:bodyDiv w:val="1"/>
      <w:marLeft w:val="0"/>
      <w:marRight w:val="0"/>
      <w:marTop w:val="0"/>
      <w:marBottom w:val="0"/>
      <w:divBdr>
        <w:top w:val="none" w:sz="0" w:space="0" w:color="auto"/>
        <w:left w:val="none" w:sz="0" w:space="0" w:color="auto"/>
        <w:bottom w:val="none" w:sz="0" w:space="0" w:color="auto"/>
        <w:right w:val="none" w:sz="0" w:space="0" w:color="auto"/>
      </w:divBdr>
    </w:div>
    <w:div w:id="1276592354">
      <w:bodyDiv w:val="1"/>
      <w:marLeft w:val="0"/>
      <w:marRight w:val="0"/>
      <w:marTop w:val="0"/>
      <w:marBottom w:val="0"/>
      <w:divBdr>
        <w:top w:val="none" w:sz="0" w:space="0" w:color="auto"/>
        <w:left w:val="none" w:sz="0" w:space="0" w:color="auto"/>
        <w:bottom w:val="none" w:sz="0" w:space="0" w:color="auto"/>
        <w:right w:val="none" w:sz="0" w:space="0" w:color="auto"/>
      </w:divBdr>
    </w:div>
    <w:div w:id="15903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isabilityservices@lsus.ed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evin.jones@lsus.ed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CEHD@lsus.edu"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9FB2F9465577498017413533C9E621" ma:contentTypeVersion="3" ma:contentTypeDescription="Create a new document." ma:contentTypeScope="" ma:versionID="39a5521c15b82699924d10d8d5e56c7c">
  <xsd:schema xmlns:xsd="http://www.w3.org/2001/XMLSchema" xmlns:xs="http://www.w3.org/2001/XMLSchema" xmlns:p="http://schemas.microsoft.com/office/2006/metadata/properties" xmlns:ns2="b66a2e99-b13c-4e88-8f40-b28b465a6fff" targetNamespace="http://schemas.microsoft.com/office/2006/metadata/properties" ma:root="true" ma:fieldsID="3a58c1c906eb479459c1a24f924c95a9" ns2:_="">
    <xsd:import namespace="b66a2e99-b13c-4e88-8f40-b28b465a6ff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a2e99-b13c-4e88-8f40-b28b465a6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F313B8-3FBE-4868-B141-7AF382814FEB}">
  <ds:schemaRefs>
    <ds:schemaRef ds:uri="http://schemas.microsoft.com/sharepoint/v3/contenttype/forms"/>
  </ds:schemaRefs>
</ds:datastoreItem>
</file>

<file path=customXml/itemProps2.xml><?xml version="1.0" encoding="utf-8"?>
<ds:datastoreItem xmlns:ds="http://schemas.openxmlformats.org/officeDocument/2006/customXml" ds:itemID="{C9F31B30-968C-49BD-AD02-A54B33E63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a2e99-b13c-4e88-8f40-b28b465a6f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FC4C57-DD94-46FC-AA40-13ECEBFF7504}">
  <ds:schemaRefs>
    <ds:schemaRef ds:uri="http://schemas.microsoft.com/office/infopath/2007/PartnerControls"/>
    <ds:schemaRef ds:uri="http://purl.org/dc/dcmitype/"/>
    <ds:schemaRef ds:uri="http://schemas.microsoft.com/office/2006/metadata/properties"/>
    <ds:schemaRef ds:uri="http://purl.org/dc/terms/"/>
    <ds:schemaRef ds:uri="http://www.w3.org/XML/1998/namespace"/>
    <ds:schemaRef ds:uri="http://purl.org/dc/elements/1.1/"/>
    <ds:schemaRef ds:uri="http://schemas.microsoft.com/office/2006/documentManagement/types"/>
    <ds:schemaRef ds:uri="http://schemas.openxmlformats.org/package/2006/metadata/core-properties"/>
    <ds:schemaRef ds:uri="b66a2e99-b13c-4e88-8f40-b28b465a6ff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1128</Words>
  <Characters>6435</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Isaac, Jennifer</cp:lastModifiedBy>
  <cp:revision>2</cp:revision>
  <cp:lastPrinted>2025-05-09T14:41:00Z</cp:lastPrinted>
  <dcterms:created xsi:type="dcterms:W3CDTF">2025-10-06T14:47:00Z</dcterms:created>
  <dcterms:modified xsi:type="dcterms:W3CDTF">2025-10-06T14:47:00Z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0x010100659FB2F9465577498017413533C9E621</vt:lpwstr>
  </property>
</Properties>
</file>