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2E112" w14:textId="77777777" w:rsidR="00713257" w:rsidRDefault="00D757F5" w:rsidP="00D757F5">
      <w:pPr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8FFA6F" wp14:editId="28874493">
                <wp:simplePos x="0" y="0"/>
                <wp:positionH relativeFrom="column">
                  <wp:posOffset>4419600</wp:posOffset>
                </wp:positionH>
                <wp:positionV relativeFrom="paragraph">
                  <wp:posOffset>-190500</wp:posOffset>
                </wp:positionV>
                <wp:extent cx="1781175" cy="73342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1175" cy="733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55216B2" w14:textId="77777777" w:rsidR="00D757F5" w:rsidRPr="00D757F5" w:rsidRDefault="00D757F5" w:rsidP="00D757F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Calibri" w:hAnsi="Calibri" w:cs="Calibri"/>
                                <w:color w:val="461D7C"/>
                              </w:rPr>
                            </w:pPr>
                            <w:r w:rsidRPr="00D757F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CA"/>
                              </w:rPr>
                              <w:fldChar w:fldCharType="begin"/>
                            </w:r>
                            <w:r w:rsidRPr="00D757F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CA"/>
                              </w:rPr>
                              <w:instrText xml:space="preserve"> SEQ CHAPTER \h \r 1</w:instrText>
                            </w:r>
                            <w:r w:rsidRPr="00D757F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CA"/>
                              </w:rPr>
                              <w:fldChar w:fldCharType="end"/>
                            </w:r>
                            <w:r w:rsidRPr="00D757F5">
                              <w:rPr>
                                <w:rFonts w:ascii="Calibri" w:hAnsi="Calibri" w:cs="Calibri"/>
                                <w:color w:val="461D7C"/>
                              </w:rPr>
                              <w:t>One University Place</w:t>
                            </w:r>
                          </w:p>
                          <w:p w14:paraId="293D76B8" w14:textId="77777777" w:rsidR="00D757F5" w:rsidRPr="00D757F5" w:rsidRDefault="00D757F5" w:rsidP="00D757F5">
                            <w:pPr>
                              <w:autoSpaceDE w:val="0"/>
                              <w:autoSpaceDN w:val="0"/>
                              <w:adjustRightInd w:val="0"/>
                              <w:spacing w:after="0" w:line="275" w:lineRule="auto"/>
                              <w:jc w:val="right"/>
                              <w:rPr>
                                <w:rFonts w:ascii="Calibri" w:hAnsi="Calibri" w:cs="Calibri"/>
                                <w:color w:val="461D7C"/>
                              </w:rPr>
                            </w:pPr>
                            <w:r w:rsidRPr="00D757F5">
                              <w:rPr>
                                <w:rFonts w:ascii="Calibri" w:hAnsi="Calibri" w:cs="Calibri"/>
                                <w:color w:val="461D7C"/>
                              </w:rPr>
                              <w:t>Shreveport, LA  71115-2399</w:t>
                            </w:r>
                          </w:p>
                          <w:p w14:paraId="36003255" w14:textId="77777777" w:rsidR="00D757F5" w:rsidRDefault="00D757F5" w:rsidP="00D757F5">
                            <w:pPr>
                              <w:jc w:val="right"/>
                            </w:pPr>
                            <w:r w:rsidRPr="00D757F5">
                              <w:rPr>
                                <w:rFonts w:ascii="Calibri" w:hAnsi="Calibri" w:cs="Calibri"/>
                                <w:color w:val="461D7C"/>
                              </w:rPr>
                              <w:t>318-797-5369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8FFA6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8pt;margin-top:-15pt;width:140.25pt;height:5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" fillcolor="white [3201]" strokecolor="white [3212]" strokeweight=".5pt">
                <v:textbox>
                  <w:txbxContent>
                    <w:p w14:paraId="355216B2" w14:textId="77777777" w:rsidR="00D757F5" w:rsidRPr="00D757F5" w:rsidRDefault="00D757F5" w:rsidP="00D757F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Calibri" w:hAnsi="Calibri" w:cs="Calibri"/>
                          <w:color w:val="461D7C"/>
                        </w:rPr>
                      </w:pPr>
                      <w:r w:rsidRPr="00D757F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CA"/>
                        </w:rPr>
                        <w:fldChar w:fldCharType="begin"/>
                      </w:r>
                      <w:r w:rsidRPr="00D757F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CA"/>
                        </w:rPr>
                        <w:instrText xml:space="preserve"> SEQ CHAPTER \h \r 1</w:instrText>
                      </w:r>
                      <w:r w:rsidRPr="00D757F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CA"/>
                        </w:rPr>
                        <w:fldChar w:fldCharType="end"/>
                      </w:r>
                      <w:r w:rsidRPr="00D757F5">
                        <w:rPr>
                          <w:rFonts w:ascii="Calibri" w:hAnsi="Calibri" w:cs="Calibri"/>
                          <w:color w:val="461D7C"/>
                        </w:rPr>
                        <w:t>One University Place</w:t>
                      </w:r>
                    </w:p>
                    <w:p w14:paraId="293D76B8" w14:textId="77777777" w:rsidR="00D757F5" w:rsidRPr="00D757F5" w:rsidRDefault="00D757F5" w:rsidP="00D757F5">
                      <w:pPr>
                        <w:autoSpaceDE w:val="0"/>
                        <w:autoSpaceDN w:val="0"/>
                        <w:adjustRightInd w:val="0"/>
                        <w:spacing w:after="0" w:line="275" w:lineRule="auto"/>
                        <w:jc w:val="right"/>
                        <w:rPr>
                          <w:rFonts w:ascii="Calibri" w:hAnsi="Calibri" w:cs="Calibri"/>
                          <w:color w:val="461D7C"/>
                        </w:rPr>
                      </w:pPr>
                      <w:r w:rsidRPr="00D757F5">
                        <w:rPr>
                          <w:rFonts w:ascii="Calibri" w:hAnsi="Calibri" w:cs="Calibri"/>
                          <w:color w:val="461D7C"/>
                        </w:rPr>
                        <w:t>Shreveport, LA  71115-2399</w:t>
                      </w:r>
                    </w:p>
                    <w:p w14:paraId="36003255" w14:textId="77777777" w:rsidR="00D757F5" w:rsidRDefault="00D757F5" w:rsidP="00D757F5">
                      <w:pPr>
                        <w:jc w:val="right"/>
                      </w:pPr>
                      <w:r w:rsidRPr="00D757F5">
                        <w:rPr>
                          <w:rFonts w:ascii="Calibri" w:hAnsi="Calibri" w:cs="Calibri"/>
                          <w:color w:val="461D7C"/>
                        </w:rPr>
                        <w:t>318-797-5369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5E837B" wp14:editId="0CE6FBD9">
                <wp:simplePos x="0" y="0"/>
                <wp:positionH relativeFrom="column">
                  <wp:posOffset>-123825</wp:posOffset>
                </wp:positionH>
                <wp:positionV relativeFrom="paragraph">
                  <wp:posOffset>-190500</wp:posOffset>
                </wp:positionV>
                <wp:extent cx="4267200" cy="75247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7200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75EF4D0" w14:textId="77777777" w:rsidR="00D757F5" w:rsidRDefault="00AC119D">
                            <w:r>
                              <w:rPr>
                                <w:noProof/>
                              </w:rPr>
                              <w:object w:dxaOrig="9596" w:dyaOrig="956" w14:anchorId="5585CAC0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alt="" style="width:480pt;height:48pt;mso-width-percent:0;mso-height-percent:0;mso-width-percent:0;mso-height-percent:0">
                                  <v:imagedata r:id="rId8" o:title=""/>
                                </v:shape>
                                <o:OLEObject Type="Embed" ProgID="WP14Doc" ShapeID="_x0000_i1026" DrawAspect="Content" ObjectID="_1852882906" r:id="rId9"/>
                              </w:objec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5E837B" id="Text Box 1" o:spid="_x0000_s1027" type="#_x0000_t202" style="position:absolute;margin-left:-9.75pt;margin-top:-15pt;width:336pt;height:5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" fillcolor="white [3201]" strokecolor="white [3212]" strokeweight=".5pt">
                <v:textbox>
                  <w:txbxContent>
                    <w:p w14:paraId="175EF4D0" w14:textId="77777777" w:rsidR="00D757F5" w:rsidRDefault="00AC119D">
                      <w:r>
                        <w:rPr>
                          <w:noProof/>
                        </w:rPr>
                        <w:object w:dxaOrig="9596" w:dyaOrig="956" w14:anchorId="5585CAC0">
                          <v:shape id="_x0000_i1026" type="#_x0000_t75" alt="" style="width:480pt;height:48pt;mso-width-percent:0;mso-height-percent:0;mso-width-percent:0;mso-height-percent:0">
                            <v:imagedata r:id="rId8" o:title=""/>
                          </v:shape>
                          <o:OLEObject Type="Embed" ProgID="WP14Doc" ShapeID="_x0000_i1026" DrawAspect="Content" ObjectID="_1852882906" r:id="rId1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="00713257" w:rsidRPr="00713257">
        <w:rPr>
          <w:rFonts w:ascii="Times New Roman" w:hAnsi="Times New Roman" w:cs="Times New Roman"/>
          <w:sz w:val="24"/>
          <w:szCs w:val="24"/>
          <w:lang w:val="en-CA"/>
        </w:rPr>
        <w:fldChar w:fldCharType="begin"/>
      </w:r>
      <w:r w:rsidR="00713257" w:rsidRPr="00713257">
        <w:rPr>
          <w:rFonts w:ascii="Times New Roman" w:hAnsi="Times New Roman" w:cs="Times New Roman"/>
          <w:sz w:val="24"/>
          <w:szCs w:val="24"/>
          <w:lang w:val="en-CA"/>
        </w:rPr>
        <w:instrText xml:space="preserve"> SEQ CHAPTER \h \r 1</w:instrText>
      </w:r>
      <w:r w:rsidR="00713257" w:rsidRPr="00713257">
        <w:rPr>
          <w:rFonts w:ascii="Times New Roman" w:hAnsi="Times New Roman" w:cs="Times New Roman"/>
          <w:sz w:val="24"/>
          <w:szCs w:val="24"/>
          <w:lang w:val="en-CA"/>
        </w:rPr>
        <w:fldChar w:fldCharType="end"/>
      </w:r>
    </w:p>
    <w:p w14:paraId="36313C91" w14:textId="77777777" w:rsidR="00713257" w:rsidRDefault="00713257" w:rsidP="007132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19ED5607" w14:textId="77777777" w:rsidR="00713257" w:rsidRDefault="00713257" w:rsidP="007132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410A0BBB" w14:textId="77777777" w:rsidR="00713257" w:rsidRDefault="00713257" w:rsidP="00D371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363AA409" w14:textId="58B10400" w:rsidR="00904D2C" w:rsidRPr="002E0239" w:rsidRDefault="00E71B13" w:rsidP="00904D2C">
      <w:pPr>
        <w:jc w:val="center"/>
        <w:rPr>
          <w:rFonts w:ascii="Aptos" w:hAnsi="Aptos" w:cs="Times New Roman"/>
          <w:b/>
          <w:bCs/>
          <w:sz w:val="24"/>
          <w:szCs w:val="24"/>
        </w:rPr>
      </w:pPr>
      <w:r>
        <w:rPr>
          <w:rFonts w:ascii="Aptos" w:hAnsi="Aptos" w:cs="Times New Roman"/>
          <w:b/>
          <w:bCs/>
          <w:sz w:val="24"/>
          <w:szCs w:val="24"/>
        </w:rPr>
        <w:t>Director of First-Year Writing</w:t>
      </w:r>
    </w:p>
    <w:p w14:paraId="4D72CEA6" w14:textId="256A23A6" w:rsidR="00853EE3" w:rsidRPr="00A1399D" w:rsidRDefault="00853EE3" w:rsidP="00853EE3">
      <w:pPr>
        <w:spacing w:after="200" w:line="276" w:lineRule="auto"/>
        <w:jc w:val="both"/>
        <w:rPr>
          <w:rFonts w:ascii="Aptos" w:hAnsi="Aptos" w:cs="Times New Roman"/>
          <w:sz w:val="24"/>
          <w:szCs w:val="24"/>
        </w:rPr>
      </w:pPr>
      <w:r>
        <w:rPr>
          <w:rFonts w:ascii="Aptos" w:hAnsi="Aptos" w:cs="Times New Roman"/>
          <w:sz w:val="24"/>
          <w:szCs w:val="24"/>
        </w:rPr>
        <w:t xml:space="preserve">The Department of English and Foreign Languages at </w:t>
      </w:r>
      <w:r w:rsidRPr="74F1BF5B">
        <w:rPr>
          <w:rFonts w:ascii="Aptos" w:hAnsi="Aptos" w:cs="Times New Roman"/>
          <w:sz w:val="24"/>
          <w:szCs w:val="24"/>
        </w:rPr>
        <w:t>L</w:t>
      </w:r>
      <w:r>
        <w:rPr>
          <w:rFonts w:ascii="Aptos" w:hAnsi="Aptos" w:cs="Times New Roman"/>
          <w:sz w:val="24"/>
          <w:szCs w:val="24"/>
        </w:rPr>
        <w:t xml:space="preserve">ouisiana </w:t>
      </w:r>
      <w:r w:rsidRPr="74F1BF5B">
        <w:rPr>
          <w:rFonts w:ascii="Aptos" w:hAnsi="Aptos" w:cs="Times New Roman"/>
          <w:sz w:val="24"/>
          <w:szCs w:val="24"/>
        </w:rPr>
        <w:t>S</w:t>
      </w:r>
      <w:r>
        <w:rPr>
          <w:rFonts w:ascii="Aptos" w:hAnsi="Aptos" w:cs="Times New Roman"/>
          <w:sz w:val="24"/>
          <w:szCs w:val="24"/>
        </w:rPr>
        <w:t xml:space="preserve">tate </w:t>
      </w:r>
      <w:r w:rsidRPr="74F1BF5B">
        <w:rPr>
          <w:rFonts w:ascii="Aptos" w:hAnsi="Aptos" w:cs="Times New Roman"/>
          <w:sz w:val="24"/>
          <w:szCs w:val="24"/>
        </w:rPr>
        <w:t>U</w:t>
      </w:r>
      <w:r>
        <w:rPr>
          <w:rFonts w:ascii="Aptos" w:hAnsi="Aptos" w:cs="Times New Roman"/>
          <w:sz w:val="24"/>
          <w:szCs w:val="24"/>
        </w:rPr>
        <w:t>niversity</w:t>
      </w:r>
      <w:r w:rsidRPr="74F1BF5B">
        <w:rPr>
          <w:rFonts w:ascii="Aptos" w:hAnsi="Aptos" w:cs="Times New Roman"/>
          <w:sz w:val="24"/>
          <w:szCs w:val="24"/>
        </w:rPr>
        <w:t xml:space="preserve"> Shreveport </w:t>
      </w:r>
      <w:r>
        <w:rPr>
          <w:rFonts w:ascii="Aptos" w:hAnsi="Aptos" w:cs="Times New Roman"/>
          <w:sz w:val="24"/>
          <w:szCs w:val="24"/>
        </w:rPr>
        <w:t xml:space="preserve">(LSUS) </w:t>
      </w:r>
      <w:r w:rsidRPr="74F1BF5B">
        <w:rPr>
          <w:rFonts w:ascii="Aptos" w:hAnsi="Aptos" w:cs="Times New Roman"/>
          <w:sz w:val="24"/>
          <w:szCs w:val="24"/>
        </w:rPr>
        <w:t>invites applications for</w:t>
      </w:r>
      <w:r>
        <w:rPr>
          <w:rFonts w:ascii="Aptos" w:hAnsi="Aptos" w:cs="Times New Roman"/>
          <w:sz w:val="24"/>
          <w:szCs w:val="24"/>
        </w:rPr>
        <w:t xml:space="preserve"> a Director of First-Year Writing at the rank of </w:t>
      </w:r>
      <w:r w:rsidRPr="00A1399D">
        <w:rPr>
          <w:rFonts w:ascii="Aptos" w:hAnsi="Aptos" w:cs="Times New Roman"/>
          <w:sz w:val="24"/>
          <w:szCs w:val="24"/>
        </w:rPr>
        <w:t xml:space="preserve">Instructor </w:t>
      </w:r>
      <w:r>
        <w:rPr>
          <w:rFonts w:ascii="Aptos" w:hAnsi="Aptos" w:cs="Times New Roman"/>
          <w:sz w:val="24"/>
          <w:szCs w:val="24"/>
        </w:rPr>
        <w:t xml:space="preserve">starting August 2027. </w:t>
      </w:r>
      <w:r w:rsidR="00E86C6F">
        <w:rPr>
          <w:rFonts w:ascii="Aptos" w:hAnsi="Aptos" w:cs="Times New Roman"/>
          <w:sz w:val="24"/>
          <w:szCs w:val="24"/>
        </w:rPr>
        <w:t xml:space="preserve">This is a permanent, non-tenure-track position. </w:t>
      </w:r>
    </w:p>
    <w:p w14:paraId="486EA546" w14:textId="77777777" w:rsidR="00853EE3" w:rsidRPr="00F4771A" w:rsidRDefault="00853EE3" w:rsidP="00853EE3">
      <w:pPr>
        <w:jc w:val="both"/>
        <w:rPr>
          <w:rFonts w:ascii="Aptos" w:hAnsi="Aptos" w:cs="Times New Roman"/>
          <w:b/>
          <w:bCs/>
          <w:sz w:val="24"/>
          <w:szCs w:val="24"/>
        </w:rPr>
      </w:pPr>
      <w:r w:rsidRPr="00F4771A">
        <w:rPr>
          <w:rFonts w:ascii="Aptos" w:hAnsi="Aptos" w:cs="Times New Roman"/>
          <w:b/>
          <w:bCs/>
          <w:sz w:val="24"/>
          <w:szCs w:val="24"/>
        </w:rPr>
        <w:t>Responsibilities:</w:t>
      </w:r>
    </w:p>
    <w:p w14:paraId="39DF5D7B" w14:textId="44525BDF" w:rsidR="00F65C7D" w:rsidRDefault="006F68E1" w:rsidP="00853EE3">
      <w:pPr>
        <w:pStyle w:val="ListParagraph"/>
        <w:numPr>
          <w:ilvl w:val="0"/>
          <w:numId w:val="1"/>
        </w:numPr>
        <w:jc w:val="both"/>
        <w:rPr>
          <w:rFonts w:ascii="Aptos" w:hAnsi="Aptos" w:cs="Times New Roman"/>
          <w:sz w:val="24"/>
          <w:szCs w:val="24"/>
        </w:rPr>
      </w:pPr>
      <w:r w:rsidRPr="006F68E1">
        <w:rPr>
          <w:rFonts w:ascii="Aptos" w:hAnsi="Aptos" w:cs="Times New Roman"/>
          <w:sz w:val="24"/>
          <w:szCs w:val="24"/>
        </w:rPr>
        <w:t xml:space="preserve">Assume administrative and advisory duties as Director of First-Year </w:t>
      </w:r>
      <w:r w:rsidR="00A438EE">
        <w:rPr>
          <w:rFonts w:ascii="Aptos" w:hAnsi="Aptos" w:cs="Times New Roman"/>
          <w:sz w:val="24"/>
          <w:szCs w:val="24"/>
        </w:rPr>
        <w:t>Writing</w:t>
      </w:r>
    </w:p>
    <w:p w14:paraId="57C748A4" w14:textId="7F7EADD2" w:rsidR="00853EE3" w:rsidRPr="001667D9" w:rsidRDefault="00853EE3" w:rsidP="001667D9">
      <w:pPr>
        <w:pStyle w:val="ListParagraph"/>
        <w:numPr>
          <w:ilvl w:val="0"/>
          <w:numId w:val="1"/>
        </w:numPr>
        <w:spacing w:after="0"/>
        <w:jc w:val="both"/>
        <w:rPr>
          <w:rFonts w:ascii="Aptos" w:hAnsi="Aptos" w:cs="Times New Roman"/>
          <w:sz w:val="24"/>
          <w:szCs w:val="24"/>
        </w:rPr>
      </w:pPr>
      <w:r w:rsidRPr="001667D9">
        <w:rPr>
          <w:rFonts w:ascii="Aptos" w:hAnsi="Aptos" w:cs="Times New Roman"/>
          <w:sz w:val="24"/>
          <w:szCs w:val="24"/>
        </w:rPr>
        <w:t xml:space="preserve">Teach </w:t>
      </w:r>
      <w:r w:rsidRPr="00E86C6F">
        <w:rPr>
          <w:rFonts w:ascii="Aptos" w:hAnsi="Aptos" w:cs="Times New Roman"/>
          <w:color w:val="000000" w:themeColor="text1"/>
          <w:sz w:val="24"/>
          <w:szCs w:val="24"/>
        </w:rPr>
        <w:t xml:space="preserve">three courses </w:t>
      </w:r>
      <w:r w:rsidRPr="001667D9">
        <w:rPr>
          <w:rFonts w:ascii="Aptos" w:hAnsi="Aptos" w:cs="Times New Roman"/>
          <w:sz w:val="24"/>
          <w:szCs w:val="24"/>
        </w:rPr>
        <w:t xml:space="preserve">each semester, with a focus on freshman composition. Teaching is mostly face-to-face but will also include online instruction. </w:t>
      </w:r>
    </w:p>
    <w:p w14:paraId="4F8C544D" w14:textId="406D32B1" w:rsidR="001667D9" w:rsidRPr="001667D9" w:rsidRDefault="00342A08" w:rsidP="001667D9">
      <w:pPr>
        <w:pStyle w:val="ListParagraph"/>
        <w:numPr>
          <w:ilvl w:val="0"/>
          <w:numId w:val="1"/>
        </w:numPr>
        <w:spacing w:after="0"/>
        <w:jc w:val="both"/>
        <w:rPr>
          <w:rFonts w:ascii="Aptos" w:hAnsi="Aptos" w:cs="Times New Roman"/>
          <w:sz w:val="24"/>
          <w:szCs w:val="24"/>
        </w:rPr>
      </w:pPr>
      <w:r w:rsidRPr="001667D9">
        <w:rPr>
          <w:rFonts w:ascii="Aptos" w:hAnsi="Aptos" w:cs="Times New Roman"/>
          <w:sz w:val="24"/>
          <w:szCs w:val="24"/>
        </w:rPr>
        <w:t xml:space="preserve">Chair the </w:t>
      </w:r>
      <w:r w:rsidR="0077485E" w:rsidRPr="001667D9">
        <w:rPr>
          <w:rFonts w:ascii="Aptos" w:hAnsi="Aptos" w:cs="Times New Roman"/>
          <w:sz w:val="24"/>
          <w:szCs w:val="24"/>
        </w:rPr>
        <w:t>department</w:t>
      </w:r>
      <w:r w:rsidR="006A08AE">
        <w:rPr>
          <w:rFonts w:ascii="Aptos" w:hAnsi="Aptos" w:cs="Times New Roman"/>
          <w:sz w:val="24"/>
          <w:szCs w:val="24"/>
        </w:rPr>
        <w:t>al</w:t>
      </w:r>
      <w:r w:rsidR="0077485E" w:rsidRPr="001667D9">
        <w:rPr>
          <w:rFonts w:ascii="Aptos" w:hAnsi="Aptos" w:cs="Times New Roman"/>
          <w:sz w:val="24"/>
          <w:szCs w:val="24"/>
        </w:rPr>
        <w:t xml:space="preserve"> writing committee</w:t>
      </w:r>
    </w:p>
    <w:p w14:paraId="36D0BA75" w14:textId="65829A2B" w:rsidR="00342A08" w:rsidRDefault="00B065C3" w:rsidP="00853EE3">
      <w:pPr>
        <w:pStyle w:val="ListParagraph"/>
        <w:numPr>
          <w:ilvl w:val="0"/>
          <w:numId w:val="1"/>
        </w:numPr>
        <w:jc w:val="both"/>
        <w:rPr>
          <w:rFonts w:ascii="Aptos" w:hAnsi="Aptos" w:cs="Times New Roman"/>
          <w:sz w:val="24"/>
          <w:szCs w:val="24"/>
        </w:rPr>
      </w:pPr>
      <w:r>
        <w:rPr>
          <w:rFonts w:ascii="Aptos" w:hAnsi="Aptos" w:cs="Times New Roman"/>
          <w:sz w:val="24"/>
          <w:szCs w:val="24"/>
        </w:rPr>
        <w:t xml:space="preserve">Work with the </w:t>
      </w:r>
      <w:r w:rsidR="00135955">
        <w:rPr>
          <w:rFonts w:ascii="Aptos" w:hAnsi="Aptos" w:cs="Times New Roman"/>
          <w:sz w:val="24"/>
          <w:szCs w:val="24"/>
        </w:rPr>
        <w:t xml:space="preserve">Office of </w:t>
      </w:r>
      <w:r w:rsidRPr="00B065C3">
        <w:rPr>
          <w:rFonts w:ascii="Aptos" w:hAnsi="Aptos" w:cs="Times New Roman"/>
          <w:sz w:val="24"/>
          <w:szCs w:val="24"/>
        </w:rPr>
        <w:t>Student Success to align first-year composition with our first-year experience programming</w:t>
      </w:r>
    </w:p>
    <w:p w14:paraId="099A17B4" w14:textId="4793D96C" w:rsidR="00280F9B" w:rsidRDefault="00280F9B" w:rsidP="00853EE3">
      <w:pPr>
        <w:pStyle w:val="ListParagraph"/>
        <w:numPr>
          <w:ilvl w:val="0"/>
          <w:numId w:val="1"/>
        </w:numPr>
        <w:jc w:val="both"/>
        <w:rPr>
          <w:rFonts w:ascii="Aptos" w:hAnsi="Aptos" w:cs="Times New Roman"/>
          <w:sz w:val="24"/>
          <w:szCs w:val="24"/>
        </w:rPr>
      </w:pPr>
      <w:r>
        <w:rPr>
          <w:rFonts w:ascii="Aptos" w:hAnsi="Aptos" w:cs="Times New Roman"/>
          <w:sz w:val="24"/>
          <w:szCs w:val="24"/>
        </w:rPr>
        <w:t xml:space="preserve">Assist in </w:t>
      </w:r>
      <w:r w:rsidR="00E26AEF">
        <w:rPr>
          <w:rFonts w:ascii="Aptos" w:hAnsi="Aptos" w:cs="Times New Roman"/>
          <w:sz w:val="24"/>
          <w:szCs w:val="24"/>
        </w:rPr>
        <w:t>mentoring adjunct and dual-enrollment instructors</w:t>
      </w:r>
    </w:p>
    <w:p w14:paraId="7907DA33" w14:textId="51E77D04" w:rsidR="00836175" w:rsidRPr="00336FFC" w:rsidRDefault="00836175" w:rsidP="00836175">
      <w:pPr>
        <w:pStyle w:val="ListParagraph"/>
        <w:numPr>
          <w:ilvl w:val="0"/>
          <w:numId w:val="1"/>
        </w:numPr>
        <w:jc w:val="both"/>
        <w:rPr>
          <w:rFonts w:ascii="Aptos" w:hAnsi="Aptos" w:cs="Times New Roman"/>
          <w:sz w:val="24"/>
          <w:szCs w:val="24"/>
        </w:rPr>
      </w:pPr>
      <w:r w:rsidRPr="57642E32">
        <w:rPr>
          <w:rFonts w:ascii="Aptos" w:hAnsi="Aptos" w:cs="Times New Roman"/>
          <w:sz w:val="24"/>
          <w:szCs w:val="24"/>
        </w:rPr>
        <w:t>Participate in service activities at the university, college, and department levels, as well as in community and profession.</w:t>
      </w:r>
    </w:p>
    <w:p w14:paraId="3D4AC8B8" w14:textId="77777777" w:rsidR="00836175" w:rsidRPr="00044925" w:rsidRDefault="00836175" w:rsidP="00836175">
      <w:pPr>
        <w:pStyle w:val="ListParagraph"/>
        <w:numPr>
          <w:ilvl w:val="0"/>
          <w:numId w:val="1"/>
        </w:numPr>
        <w:jc w:val="both"/>
        <w:rPr>
          <w:rFonts w:ascii="Aptos" w:hAnsi="Aptos" w:cs="Times New Roman"/>
          <w:sz w:val="24"/>
          <w:szCs w:val="24"/>
        </w:rPr>
      </w:pPr>
      <w:r w:rsidRPr="57642E32">
        <w:rPr>
          <w:rFonts w:ascii="Aptos" w:hAnsi="Aptos" w:cs="Times New Roman"/>
          <w:sz w:val="24"/>
          <w:szCs w:val="24"/>
        </w:rPr>
        <w:t>Participate in the assessment of student learning outcomes and program effectiveness.</w:t>
      </w:r>
      <w:r w:rsidRPr="57642E32">
        <w:rPr>
          <w:b/>
          <w:bCs/>
        </w:rPr>
        <w:t xml:space="preserve"> </w:t>
      </w:r>
    </w:p>
    <w:p w14:paraId="2AB7D351" w14:textId="77777777" w:rsidR="00DA447C" w:rsidRPr="00F4771A" w:rsidRDefault="00DA447C" w:rsidP="00DA447C">
      <w:pPr>
        <w:jc w:val="both"/>
        <w:rPr>
          <w:rFonts w:ascii="Aptos" w:hAnsi="Aptos" w:cs="Times New Roman"/>
          <w:b/>
          <w:bCs/>
          <w:sz w:val="24"/>
          <w:szCs w:val="24"/>
        </w:rPr>
      </w:pPr>
      <w:r w:rsidRPr="00F4771A">
        <w:rPr>
          <w:rFonts w:ascii="Aptos" w:hAnsi="Aptos" w:cs="Times New Roman"/>
          <w:b/>
          <w:bCs/>
          <w:sz w:val="24"/>
          <w:szCs w:val="24"/>
        </w:rPr>
        <w:t>Qualifications:</w:t>
      </w:r>
    </w:p>
    <w:p w14:paraId="69328637" w14:textId="797A2FDC" w:rsidR="00DA447C" w:rsidRPr="00336FFC" w:rsidRDefault="00DA447C" w:rsidP="00DA447C">
      <w:pPr>
        <w:pStyle w:val="ListParagraph"/>
        <w:numPr>
          <w:ilvl w:val="0"/>
          <w:numId w:val="2"/>
        </w:numPr>
        <w:jc w:val="both"/>
        <w:rPr>
          <w:rFonts w:ascii="Aptos" w:hAnsi="Aptos" w:cs="Times New Roman"/>
          <w:sz w:val="24"/>
          <w:szCs w:val="24"/>
        </w:rPr>
      </w:pPr>
      <w:r>
        <w:rPr>
          <w:rFonts w:ascii="Aptos" w:hAnsi="Aptos" w:cs="Times New Roman"/>
          <w:sz w:val="24"/>
          <w:szCs w:val="24"/>
        </w:rPr>
        <w:t xml:space="preserve">A PhD in Rhetoric, Composition or Writing Program Administration is preferred. PhD-qualified candidates in </w:t>
      </w:r>
      <w:r w:rsidR="009825F5">
        <w:rPr>
          <w:rFonts w:ascii="Aptos" w:hAnsi="Aptos" w:cs="Times New Roman"/>
          <w:sz w:val="24"/>
          <w:szCs w:val="24"/>
        </w:rPr>
        <w:t xml:space="preserve">a </w:t>
      </w:r>
      <w:r>
        <w:rPr>
          <w:rFonts w:ascii="Aptos" w:hAnsi="Aptos" w:cs="Times New Roman"/>
          <w:sz w:val="24"/>
          <w:szCs w:val="24"/>
        </w:rPr>
        <w:t xml:space="preserve">closely related field or MA-qualified applicants with relevant experience may also be considered.  </w:t>
      </w:r>
    </w:p>
    <w:p w14:paraId="5253EA3C" w14:textId="01231635" w:rsidR="00DA447C" w:rsidRPr="00FF7A8D" w:rsidRDefault="00DA447C" w:rsidP="00DA447C">
      <w:pPr>
        <w:pStyle w:val="ListParagraph"/>
        <w:numPr>
          <w:ilvl w:val="0"/>
          <w:numId w:val="2"/>
        </w:numPr>
        <w:jc w:val="both"/>
        <w:rPr>
          <w:rFonts w:ascii="Aptos" w:hAnsi="Aptos" w:cs="Times New Roman"/>
          <w:b/>
          <w:bCs/>
          <w:sz w:val="24"/>
          <w:szCs w:val="24"/>
        </w:rPr>
      </w:pPr>
      <w:r w:rsidRPr="00044925">
        <w:rPr>
          <w:rFonts w:ascii="Aptos" w:hAnsi="Aptos" w:cs="Times New Roman"/>
          <w:sz w:val="24"/>
          <w:szCs w:val="24"/>
        </w:rPr>
        <w:t>Evidence of effective</w:t>
      </w:r>
      <w:r w:rsidR="009825F5">
        <w:rPr>
          <w:rFonts w:ascii="Aptos" w:hAnsi="Aptos" w:cs="Times New Roman"/>
          <w:sz w:val="24"/>
          <w:szCs w:val="24"/>
        </w:rPr>
        <w:t xml:space="preserve"> writing</w:t>
      </w:r>
      <w:r w:rsidRPr="00044925">
        <w:rPr>
          <w:rFonts w:ascii="Aptos" w:hAnsi="Aptos" w:cs="Times New Roman"/>
          <w:sz w:val="24"/>
          <w:szCs w:val="24"/>
        </w:rPr>
        <w:t xml:space="preserve"> teaching </w:t>
      </w:r>
    </w:p>
    <w:p w14:paraId="77291145" w14:textId="6A893914" w:rsidR="00FF7A8D" w:rsidRPr="009825F5" w:rsidRDefault="00FF7A8D" w:rsidP="00DA447C">
      <w:pPr>
        <w:pStyle w:val="ListParagraph"/>
        <w:numPr>
          <w:ilvl w:val="0"/>
          <w:numId w:val="2"/>
        </w:numPr>
        <w:jc w:val="both"/>
        <w:rPr>
          <w:rFonts w:ascii="Aptos" w:hAnsi="Aptos" w:cs="Times New Roman"/>
          <w:b/>
          <w:bCs/>
          <w:sz w:val="24"/>
          <w:szCs w:val="24"/>
        </w:rPr>
      </w:pPr>
      <w:r>
        <w:rPr>
          <w:rFonts w:ascii="Aptos" w:hAnsi="Aptos" w:cs="Times New Roman"/>
          <w:sz w:val="24"/>
          <w:szCs w:val="24"/>
        </w:rPr>
        <w:t xml:space="preserve">Prior administrative or supervisory experience is desirable. </w:t>
      </w:r>
    </w:p>
    <w:p w14:paraId="784DDC1B" w14:textId="77777777" w:rsidR="00DA447C" w:rsidRDefault="00DA447C" w:rsidP="00DA447C">
      <w:pPr>
        <w:pStyle w:val="NoSpacing"/>
        <w:ind w:left="-547" w:right="-360"/>
        <w:jc w:val="both"/>
      </w:pPr>
    </w:p>
    <w:p w14:paraId="5E01EF9E" w14:textId="77777777" w:rsidR="00DA447C" w:rsidRPr="00336FFC" w:rsidRDefault="00DA447C" w:rsidP="00DA447C">
      <w:pPr>
        <w:jc w:val="both"/>
        <w:rPr>
          <w:rFonts w:ascii="Aptos" w:hAnsi="Aptos" w:cs="Times New Roman"/>
          <w:b/>
          <w:bCs/>
          <w:sz w:val="24"/>
          <w:szCs w:val="24"/>
        </w:rPr>
      </w:pPr>
      <w:r w:rsidRPr="00336FFC">
        <w:rPr>
          <w:rFonts w:ascii="Aptos" w:hAnsi="Aptos" w:cs="Times New Roman"/>
          <w:b/>
          <w:bCs/>
          <w:sz w:val="24"/>
          <w:szCs w:val="24"/>
        </w:rPr>
        <w:t>Salary and Benefits:</w:t>
      </w:r>
    </w:p>
    <w:p w14:paraId="0B526B53" w14:textId="77777777" w:rsidR="00DA447C" w:rsidRPr="00064A72" w:rsidRDefault="00DA447C" w:rsidP="00DA447C">
      <w:pPr>
        <w:pStyle w:val="ListParagraph"/>
        <w:numPr>
          <w:ilvl w:val="0"/>
          <w:numId w:val="3"/>
        </w:numPr>
        <w:jc w:val="both"/>
        <w:rPr>
          <w:rFonts w:ascii="Aptos" w:hAnsi="Aptos" w:cs="Times New Roman"/>
          <w:sz w:val="24"/>
          <w:szCs w:val="24"/>
        </w:rPr>
      </w:pPr>
      <w:r>
        <w:rPr>
          <w:rFonts w:ascii="Aptos" w:hAnsi="Aptos" w:cs="Times New Roman"/>
          <w:sz w:val="24"/>
          <w:szCs w:val="24"/>
        </w:rPr>
        <w:t xml:space="preserve">Salary </w:t>
      </w:r>
      <w:r w:rsidRPr="00064A72">
        <w:rPr>
          <w:rFonts w:ascii="Aptos" w:hAnsi="Aptos" w:cs="Times New Roman"/>
          <w:sz w:val="24"/>
          <w:szCs w:val="24"/>
        </w:rPr>
        <w:t>commensurate with experience</w:t>
      </w:r>
    </w:p>
    <w:p w14:paraId="73EC0A58" w14:textId="77777777" w:rsidR="00DA447C" w:rsidRDefault="00DA447C" w:rsidP="00DA447C">
      <w:pPr>
        <w:pStyle w:val="ListParagraph"/>
        <w:numPr>
          <w:ilvl w:val="0"/>
          <w:numId w:val="3"/>
        </w:numPr>
        <w:jc w:val="both"/>
        <w:rPr>
          <w:rFonts w:ascii="Aptos" w:hAnsi="Aptos" w:cs="Times New Roman"/>
          <w:sz w:val="24"/>
          <w:szCs w:val="24"/>
        </w:rPr>
      </w:pPr>
      <w:r w:rsidRPr="00064A72">
        <w:rPr>
          <w:rFonts w:ascii="Aptos" w:hAnsi="Aptos" w:cs="Times New Roman"/>
          <w:sz w:val="24"/>
          <w:szCs w:val="24"/>
        </w:rPr>
        <w:t>Comprehensive benefits package, including health insurance, retirement plan options, and professional development support</w:t>
      </w:r>
    </w:p>
    <w:p w14:paraId="477960DB" w14:textId="77777777" w:rsidR="00FF7A8D" w:rsidRPr="00FF7A8D" w:rsidRDefault="00FF7A8D" w:rsidP="00FF7A8D">
      <w:pPr>
        <w:jc w:val="both"/>
        <w:rPr>
          <w:rFonts w:ascii="Aptos" w:hAnsi="Aptos" w:cs="Times New Roman"/>
          <w:sz w:val="24"/>
          <w:szCs w:val="24"/>
        </w:rPr>
      </w:pPr>
    </w:p>
    <w:p w14:paraId="4155BED7" w14:textId="77777777" w:rsidR="00DA447C" w:rsidRPr="00064A72" w:rsidRDefault="00DA447C" w:rsidP="00DA447C">
      <w:pPr>
        <w:tabs>
          <w:tab w:val="left" w:pos="7297"/>
        </w:tabs>
        <w:jc w:val="both"/>
        <w:rPr>
          <w:rFonts w:ascii="Aptos" w:hAnsi="Aptos" w:cs="Times New Roman"/>
          <w:b/>
          <w:bCs/>
          <w:sz w:val="24"/>
          <w:szCs w:val="24"/>
        </w:rPr>
      </w:pPr>
      <w:r w:rsidRPr="00064A72">
        <w:rPr>
          <w:rFonts w:ascii="Aptos" w:hAnsi="Aptos" w:cs="Times New Roman"/>
          <w:b/>
          <w:bCs/>
          <w:sz w:val="24"/>
          <w:szCs w:val="24"/>
        </w:rPr>
        <w:t>Application Process:</w:t>
      </w:r>
    </w:p>
    <w:p w14:paraId="7A7389BA" w14:textId="141B8F38" w:rsidR="00E71B13" w:rsidRPr="00B66682" w:rsidRDefault="00DA447C" w:rsidP="00B66682">
      <w:pPr>
        <w:pStyle w:val="NoSpacing"/>
        <w:spacing w:after="200" w:line="276" w:lineRule="auto"/>
        <w:rPr>
          <w:rFonts w:ascii="Aptos" w:hAnsi="Aptos" w:cs="Times New Roman"/>
          <w:sz w:val="24"/>
          <w:szCs w:val="24"/>
        </w:rPr>
        <w:sectPr w:rsidR="00E71B13" w:rsidRPr="00B66682" w:rsidSect="00E71B13">
          <w:pgSz w:w="12240" w:h="15840"/>
          <w:pgMar w:top="1440" w:right="1440" w:bottom="1440" w:left="1440" w:header="1440" w:footer="1440" w:gutter="0"/>
          <w:cols w:space="720"/>
        </w:sectPr>
      </w:pPr>
      <w:r w:rsidRPr="4C99F2C9">
        <w:rPr>
          <w:rFonts w:ascii="Aptos" w:hAnsi="Aptos" w:cs="Times New Roman"/>
          <w:sz w:val="24"/>
          <w:szCs w:val="24"/>
        </w:rPr>
        <w:lastRenderedPageBreak/>
        <w:t xml:space="preserve">To apply for this position, </w:t>
      </w:r>
      <w:r w:rsidR="00822BA8">
        <w:rPr>
          <w:rFonts w:ascii="Aptos" w:hAnsi="Aptos" w:cs="Times New Roman"/>
          <w:sz w:val="24"/>
          <w:szCs w:val="24"/>
        </w:rPr>
        <w:t xml:space="preserve">please send </w:t>
      </w:r>
      <w:r w:rsidRPr="4C99F2C9">
        <w:rPr>
          <w:rFonts w:ascii="Aptos" w:hAnsi="Aptos" w:cs="Times New Roman"/>
          <w:sz w:val="24"/>
          <w:szCs w:val="24"/>
        </w:rPr>
        <w:t>a CV, cover letter, copies of</w:t>
      </w:r>
      <w:r>
        <w:rPr>
          <w:rFonts w:ascii="Aptos" w:hAnsi="Aptos" w:cs="Times New Roman"/>
          <w:sz w:val="24"/>
          <w:szCs w:val="24"/>
        </w:rPr>
        <w:t xml:space="preserve"> graduate</w:t>
      </w:r>
      <w:r w:rsidRPr="4C99F2C9">
        <w:rPr>
          <w:rFonts w:ascii="Aptos" w:hAnsi="Aptos" w:cs="Times New Roman"/>
          <w:sz w:val="24"/>
          <w:szCs w:val="24"/>
        </w:rPr>
        <w:t xml:space="preserve"> transcripts, and contact details of three references to </w:t>
      </w:r>
      <w:hyperlink r:id="rId11" w:history="1">
        <w:r w:rsidRPr="0003275B">
          <w:rPr>
            <w:rStyle w:val="Hyperlink"/>
            <w:rFonts w:ascii="Aptos" w:hAnsi="Aptos" w:cs="Times New Roman"/>
            <w:sz w:val="24"/>
            <w:szCs w:val="24"/>
          </w:rPr>
          <w:t>Cassandra.falke@lsus.edu</w:t>
        </w:r>
      </w:hyperlink>
      <w:r>
        <w:rPr>
          <w:rFonts w:ascii="Aptos" w:hAnsi="Aptos" w:cs="Times New Roman"/>
          <w:sz w:val="24"/>
          <w:szCs w:val="24"/>
        </w:rPr>
        <w:t xml:space="preserve"> with the </w:t>
      </w:r>
      <w:r w:rsidR="00C2231B">
        <w:rPr>
          <w:rFonts w:ascii="Aptos" w:hAnsi="Aptos" w:cs="Times New Roman"/>
          <w:sz w:val="24"/>
          <w:szCs w:val="24"/>
        </w:rPr>
        <w:t>s</w:t>
      </w:r>
      <w:r>
        <w:rPr>
          <w:rFonts w:ascii="Aptos" w:hAnsi="Aptos" w:cs="Times New Roman"/>
          <w:sz w:val="24"/>
          <w:szCs w:val="24"/>
        </w:rPr>
        <w:t xml:space="preserve">ubject line “First-Year Writing Director Application.” </w:t>
      </w:r>
      <w:r w:rsidRPr="4C99F2C9">
        <w:rPr>
          <w:rFonts w:ascii="Aptos" w:hAnsi="Aptos" w:cs="Times New Roman"/>
          <w:sz w:val="24"/>
          <w:szCs w:val="24"/>
        </w:rPr>
        <w:t xml:space="preserve">Review of complete applications will begin on </w:t>
      </w:r>
      <w:r>
        <w:rPr>
          <w:rFonts w:ascii="Aptos" w:hAnsi="Aptos" w:cs="Times New Roman"/>
          <w:sz w:val="24"/>
          <w:szCs w:val="24"/>
        </w:rPr>
        <w:t>November</w:t>
      </w:r>
      <w:r w:rsidRPr="4C99F2C9">
        <w:rPr>
          <w:rFonts w:ascii="Aptos" w:hAnsi="Aptos" w:cs="Times New Roman"/>
          <w:sz w:val="24"/>
          <w:szCs w:val="24"/>
        </w:rPr>
        <w:t xml:space="preserve"> </w:t>
      </w:r>
      <w:r w:rsidR="00940EE4">
        <w:rPr>
          <w:rFonts w:ascii="Aptos" w:hAnsi="Aptos" w:cs="Times New Roman"/>
          <w:sz w:val="24"/>
          <w:szCs w:val="24"/>
        </w:rPr>
        <w:t>9</w:t>
      </w:r>
      <w:r w:rsidRPr="4C99F2C9">
        <w:rPr>
          <w:rFonts w:ascii="Aptos" w:hAnsi="Aptos" w:cs="Times New Roman"/>
          <w:sz w:val="24"/>
          <w:szCs w:val="24"/>
        </w:rPr>
        <w:t>, 202</w:t>
      </w:r>
      <w:r>
        <w:rPr>
          <w:rFonts w:ascii="Aptos" w:hAnsi="Aptos" w:cs="Times New Roman"/>
          <w:sz w:val="24"/>
          <w:szCs w:val="24"/>
        </w:rPr>
        <w:t>6</w:t>
      </w:r>
      <w:r w:rsidRPr="4C99F2C9">
        <w:rPr>
          <w:rFonts w:ascii="Aptos" w:hAnsi="Aptos" w:cs="Times New Roman"/>
          <w:sz w:val="24"/>
          <w:szCs w:val="24"/>
        </w:rPr>
        <w:t>.</w:t>
      </w:r>
      <w:r>
        <w:rPr>
          <w:rFonts w:ascii="Aptos" w:hAnsi="Aptos" w:cs="Times New Roman"/>
          <w:sz w:val="24"/>
          <w:szCs w:val="24"/>
        </w:rPr>
        <w:t xml:space="preserve"> Consideration of application</w:t>
      </w:r>
      <w:r w:rsidR="00F2455B">
        <w:rPr>
          <w:rFonts w:ascii="Aptos" w:hAnsi="Aptos" w:cs="Times New Roman"/>
          <w:sz w:val="24"/>
          <w:szCs w:val="24"/>
        </w:rPr>
        <w:t>s</w:t>
      </w:r>
      <w:r>
        <w:rPr>
          <w:rFonts w:ascii="Aptos" w:hAnsi="Aptos" w:cs="Times New Roman"/>
          <w:sz w:val="24"/>
          <w:szCs w:val="24"/>
        </w:rPr>
        <w:t xml:space="preserve"> submitted later is not guaranteed</w:t>
      </w:r>
      <w:r w:rsidRPr="4C99F2C9">
        <w:rPr>
          <w:rFonts w:ascii="Aptos" w:hAnsi="Aptos" w:cs="Times New Roman"/>
          <w:sz w:val="24"/>
          <w:szCs w:val="24"/>
        </w:rPr>
        <w:t xml:space="preserve">. </w:t>
      </w:r>
      <w:r>
        <w:rPr>
          <w:rFonts w:ascii="Aptos" w:hAnsi="Aptos" w:cs="Times New Roman"/>
          <w:sz w:val="24"/>
          <w:szCs w:val="24"/>
        </w:rPr>
        <w:t>C</w:t>
      </w:r>
      <w:r w:rsidRPr="4C99F2C9">
        <w:rPr>
          <w:rFonts w:ascii="Aptos" w:hAnsi="Aptos" w:cs="Times New Roman"/>
          <w:sz w:val="24"/>
          <w:szCs w:val="24"/>
        </w:rPr>
        <w:t xml:space="preserve">andidates </w:t>
      </w:r>
      <w:r>
        <w:rPr>
          <w:rFonts w:ascii="Aptos" w:hAnsi="Aptos" w:cs="Times New Roman"/>
          <w:sz w:val="24"/>
          <w:szCs w:val="24"/>
        </w:rPr>
        <w:t xml:space="preserve">selected </w:t>
      </w:r>
      <w:r w:rsidRPr="4C99F2C9">
        <w:rPr>
          <w:rFonts w:ascii="Aptos" w:hAnsi="Aptos" w:cs="Times New Roman"/>
          <w:sz w:val="24"/>
          <w:szCs w:val="24"/>
        </w:rPr>
        <w:t xml:space="preserve">for </w:t>
      </w:r>
      <w:r w:rsidR="00DD6E86">
        <w:rPr>
          <w:rFonts w:ascii="Aptos" w:hAnsi="Aptos" w:cs="Times New Roman"/>
          <w:sz w:val="24"/>
          <w:szCs w:val="24"/>
        </w:rPr>
        <w:t>an</w:t>
      </w:r>
      <w:r w:rsidRPr="4C99F2C9">
        <w:rPr>
          <w:rFonts w:ascii="Aptos" w:hAnsi="Aptos" w:cs="Times New Roman"/>
          <w:sz w:val="24"/>
          <w:szCs w:val="24"/>
        </w:rPr>
        <w:t xml:space="preserve"> interview will be asked to provide three letters of recommendation. LSUS is an Affirmative Action and Equal Opportunity Employer. </w:t>
      </w:r>
    </w:p>
    <w:p w14:paraId="551C87BB" w14:textId="6D9D28FD" w:rsidR="008D15C9" w:rsidRDefault="008D15C9" w:rsidP="00A16A5D"/>
    <w:sectPr w:rsidR="008D15C9" w:rsidSect="008A4A00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6518A106"/>
    <w:lvl w:ilvl="0">
      <w:numFmt w:val="bullet"/>
      <w:lvlText w:val="*"/>
      <w:lvlJc w:val="left"/>
    </w:lvl>
  </w:abstractNum>
  <w:abstractNum w:abstractNumId="1" w15:restartNumberingAfterBreak="0">
    <w:nsid w:val="20E06335"/>
    <w:multiLevelType w:val="hybridMultilevel"/>
    <w:tmpl w:val="7C9A9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6E0718"/>
    <w:multiLevelType w:val="hybridMultilevel"/>
    <w:tmpl w:val="8ACAD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4042DA"/>
    <w:multiLevelType w:val="hybridMultilevel"/>
    <w:tmpl w:val="D83C3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1586636">
    <w:abstractNumId w:val="1"/>
  </w:num>
  <w:num w:numId="2" w16cid:durableId="629434522">
    <w:abstractNumId w:val="2"/>
  </w:num>
  <w:num w:numId="3" w16cid:durableId="215050498">
    <w:abstractNumId w:val="3"/>
  </w:num>
  <w:num w:numId="4" w16cid:durableId="2086758211">
    <w:abstractNumId w:val="0"/>
    <w:lvlOverride w:ilvl="0">
      <w:lvl w:ilvl="0">
        <w:start w:val="1"/>
        <w:numFmt w:val="bullet"/>
        <w:lvlText w:val="•"/>
        <w:legacy w:legacy="1" w:legacySpace="0" w:legacyIndent="1"/>
        <w:lvlJc w:val="left"/>
        <w:pPr>
          <w:ind w:left="1" w:hanging="1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A5D"/>
    <w:rsid w:val="00135955"/>
    <w:rsid w:val="0014643B"/>
    <w:rsid w:val="001667D9"/>
    <w:rsid w:val="001827A0"/>
    <w:rsid w:val="001A14CA"/>
    <w:rsid w:val="00280F9B"/>
    <w:rsid w:val="002A3C7B"/>
    <w:rsid w:val="00300205"/>
    <w:rsid w:val="003106BA"/>
    <w:rsid w:val="00312A55"/>
    <w:rsid w:val="00314A34"/>
    <w:rsid w:val="00342A08"/>
    <w:rsid w:val="0035411C"/>
    <w:rsid w:val="00412393"/>
    <w:rsid w:val="0043101F"/>
    <w:rsid w:val="004E379D"/>
    <w:rsid w:val="004E603E"/>
    <w:rsid w:val="004F4F14"/>
    <w:rsid w:val="00584F87"/>
    <w:rsid w:val="005D4991"/>
    <w:rsid w:val="006404E0"/>
    <w:rsid w:val="006A08AE"/>
    <w:rsid w:val="006B170B"/>
    <w:rsid w:val="006C5734"/>
    <w:rsid w:val="006F68E1"/>
    <w:rsid w:val="006F762E"/>
    <w:rsid w:val="00713257"/>
    <w:rsid w:val="00741404"/>
    <w:rsid w:val="0077485E"/>
    <w:rsid w:val="007C19A5"/>
    <w:rsid w:val="007D1D1A"/>
    <w:rsid w:val="00822BA8"/>
    <w:rsid w:val="00836175"/>
    <w:rsid w:val="00853EE3"/>
    <w:rsid w:val="008A4A00"/>
    <w:rsid w:val="008D15C9"/>
    <w:rsid w:val="008F2288"/>
    <w:rsid w:val="00904D2C"/>
    <w:rsid w:val="00940EE4"/>
    <w:rsid w:val="00977B48"/>
    <w:rsid w:val="009825F5"/>
    <w:rsid w:val="009D4437"/>
    <w:rsid w:val="00A16A5D"/>
    <w:rsid w:val="00A438EE"/>
    <w:rsid w:val="00A57B1D"/>
    <w:rsid w:val="00AC119D"/>
    <w:rsid w:val="00B065C3"/>
    <w:rsid w:val="00B66682"/>
    <w:rsid w:val="00C162C3"/>
    <w:rsid w:val="00C2231B"/>
    <w:rsid w:val="00CE4ECB"/>
    <w:rsid w:val="00D371B5"/>
    <w:rsid w:val="00D72B5C"/>
    <w:rsid w:val="00D757F5"/>
    <w:rsid w:val="00D8779F"/>
    <w:rsid w:val="00DA447C"/>
    <w:rsid w:val="00DD6E86"/>
    <w:rsid w:val="00E26AEF"/>
    <w:rsid w:val="00E71B13"/>
    <w:rsid w:val="00E8264A"/>
    <w:rsid w:val="00E86C6F"/>
    <w:rsid w:val="00EB7E88"/>
    <w:rsid w:val="00ED70FA"/>
    <w:rsid w:val="00EE2EC4"/>
    <w:rsid w:val="00EE58A0"/>
    <w:rsid w:val="00EE7999"/>
    <w:rsid w:val="00F10497"/>
    <w:rsid w:val="00F2455B"/>
    <w:rsid w:val="00F65C7D"/>
    <w:rsid w:val="00F839CB"/>
    <w:rsid w:val="00FC13B1"/>
    <w:rsid w:val="00FF7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EA69F"/>
  <w15:chartTrackingRefBased/>
  <w15:docId w15:val="{D21C221A-67BF-446E-9447-BDFDEABE2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104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049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904D2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04D2C"/>
    <w:pPr>
      <w:spacing w:after="200" w:line="276" w:lineRule="auto"/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71B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71B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1B1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assandra.falke@lsus.edu" TargetMode="External"/><Relationship Id="rId5" Type="http://schemas.openxmlformats.org/officeDocument/2006/relationships/styles" Target="styles.xml"/><Relationship Id="rId10" Type="http://schemas.openxmlformats.org/officeDocument/2006/relationships/oleObject" Target="embeddings/oleObject2.bin"/><Relationship Id="rId4" Type="http://schemas.openxmlformats.org/officeDocument/2006/relationships/numbering" Target="numbering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E67BA5D429E648A498111EFF310CD3" ma:contentTypeVersion="12" ma:contentTypeDescription="Create a new document." ma:contentTypeScope="" ma:versionID="8070211b262b819eb46357b007ac8be8">
  <xsd:schema xmlns:xsd="http://www.w3.org/2001/XMLSchema" xmlns:xs="http://www.w3.org/2001/XMLSchema" xmlns:p="http://schemas.microsoft.com/office/2006/metadata/properties" xmlns:ns2="6e722dab-313b-47f4-b0d0-da7afa81c377" targetNamespace="http://schemas.microsoft.com/office/2006/metadata/properties" ma:root="true" ma:fieldsID="9b2e1ac4c99b4bcb76d5cfbf44be4a04" ns2:_="">
    <xsd:import namespace="6e722dab-313b-47f4-b0d0-da7afa81c3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722dab-313b-47f4-b0d0-da7afa81c3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b536a5a-508a-4533-8edc-de08a0c8e6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722dab-313b-47f4-b0d0-da7afa81c37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4C8A04F-EE68-42CA-BC3B-DD336B1F05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722dab-313b-47f4-b0d0-da7afa81c3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4CD843-EFA6-48E5-92FA-11B42E3006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0F8213-31B8-40E9-B20F-0C3CD024E4CD}">
  <ds:schemaRefs>
    <ds:schemaRef ds:uri="http://schemas.microsoft.com/office/2006/metadata/properties"/>
    <ds:schemaRef ds:uri="http://schemas.microsoft.com/office/infopath/2007/PartnerControls"/>
    <ds:schemaRef ds:uri="6e722dab-313b-47f4-b0d0-da7afa81c37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LSUS</Company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Harris, Terry</dc:creator>
  <cp:keywords/>
  <dc:description/>
  <cp:lastModifiedBy>Spencer Juneau</cp:lastModifiedBy>
  <cp:revision>36</cp:revision>
  <cp:lastPrinted>2024-06-18T18:52:00Z</cp:lastPrinted>
  <dcterms:created xsi:type="dcterms:W3CDTF">2026-09-26T01:23:00Z</dcterms:created>
  <dcterms:modified xsi:type="dcterms:W3CDTF">2026-10-07T17:55:00Z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0x0101008BE67BA5D429E648A498111EFF310CD3</vt:lpwstr>
  </property>
</Properties>
</file>