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344CC" w14:textId="4A712FC3" w:rsidR="00295658" w:rsidRDefault="00295658" w:rsidP="00295658">
      <w:pPr>
        <w:pStyle w:val="Heading1"/>
      </w:pPr>
      <w:r w:rsidRPr="00850BB6">
        <w:t xml:space="preserve">POLICY STATEMENT </w:t>
      </w:r>
      <w:r w:rsidR="0028632F">
        <w:t>8.02.00</w:t>
      </w:r>
      <w:r w:rsidRPr="00850BB6">
        <w:br/>
      </w:r>
      <w:r w:rsidR="00B12FF1" w:rsidRPr="00B12FF1">
        <w:t>ACCEPTABLE USE</w:t>
      </w:r>
    </w:p>
    <w:p w14:paraId="39532532" w14:textId="77777777" w:rsidR="00295658" w:rsidRPr="00EB059E" w:rsidRDefault="00295658" w:rsidP="00B12FF1">
      <w:pPr>
        <w:pStyle w:val="Digest"/>
        <w:spacing w:after="0"/>
      </w:pPr>
      <w:r w:rsidRPr="00EB059E">
        <w:t>Policy Digest</w:t>
      </w:r>
    </w:p>
    <w:p w14:paraId="45C6B5E5" w14:textId="2DD6AAA2" w:rsidR="00295658" w:rsidRPr="00850BB6" w:rsidRDefault="00295658" w:rsidP="00B12FF1">
      <w:pPr>
        <w:pStyle w:val="Digest"/>
        <w:spacing w:after="0"/>
      </w:pPr>
      <w:r>
        <w:t>Coordinating</w:t>
      </w:r>
      <w:r w:rsidRPr="00EB059E">
        <w:t xml:space="preserve"> Unit: </w:t>
      </w:r>
      <w:r w:rsidR="007E5383" w:rsidRPr="007E5383">
        <w:t>IT Security Policy Team</w:t>
      </w:r>
      <w:r w:rsidRPr="00EB059E">
        <w:br/>
        <w:t xml:space="preserve">Effective: </w:t>
      </w:r>
      <w:r w:rsidR="007E5383" w:rsidRPr="007E5383">
        <w:t>04/08/2026</w:t>
      </w:r>
      <w:r w:rsidRPr="00EB059E">
        <w:br/>
        <w:t xml:space="preserve">Revised: </w:t>
      </w:r>
      <w:r w:rsidR="007E5383">
        <w:t>09/27/2023</w:t>
      </w:r>
    </w:p>
    <w:p w14:paraId="733CFE03" w14:textId="77777777" w:rsidR="00295658" w:rsidRPr="00604CA0" w:rsidRDefault="00295658" w:rsidP="00295658">
      <w:pPr>
        <w:pStyle w:val="Heading2"/>
      </w:pPr>
      <w:r w:rsidRPr="00604CA0">
        <w:t>I. PURPOSE</w:t>
      </w:r>
    </w:p>
    <w:p w14:paraId="1FD8F470" w14:textId="466AAFA5" w:rsidR="00812825" w:rsidRPr="00BD7B89" w:rsidRDefault="00812825" w:rsidP="00BD7B89">
      <w:pPr>
        <w:pStyle w:val="BodyText"/>
        <w:spacing w:before="179" w:line="259" w:lineRule="auto"/>
        <w:ind w:left="100" w:right="115"/>
        <w:rPr>
          <w:spacing w:val="-4"/>
        </w:rPr>
      </w:pPr>
      <w:r w:rsidRPr="00BD7B89">
        <w:rPr>
          <w:spacing w:val="-4"/>
        </w:rPr>
        <w:t>As an institution of higher education, the Louisiana State University Shreveport Campus (“university” or “LSUS”) is charged with maintaining systems and data for administrative, academic, and research purposes. These information assets are critical to the mission of the university, and the acceptable use of these systems and datasets must be managed with a formalized Acceptable Use Policy.</w:t>
      </w:r>
    </w:p>
    <w:p w14:paraId="612640FB" w14:textId="628B5E40" w:rsidR="00812825" w:rsidRPr="00BD7B89" w:rsidRDefault="00812825" w:rsidP="00BD7B89">
      <w:pPr>
        <w:pStyle w:val="BodyText"/>
        <w:spacing w:before="179" w:line="259" w:lineRule="auto"/>
        <w:ind w:left="100" w:right="115"/>
        <w:rPr>
          <w:spacing w:val="-4"/>
        </w:rPr>
      </w:pPr>
      <w:r w:rsidRPr="00BD7B89">
        <w:rPr>
          <w:spacing w:val="-4"/>
        </w:rPr>
        <w:t>The purpose of this policy is to outline certain specific responsibilities that each user acknowledges, accepts, and agrees to follow when utilizing information assets provided at, for, by and/or through LSUS, regardless of the location of the information asset.</w:t>
      </w:r>
    </w:p>
    <w:p w14:paraId="6EE70D10" w14:textId="77777777" w:rsidR="00295658" w:rsidRDefault="00295658" w:rsidP="00295658">
      <w:pPr>
        <w:pStyle w:val="Heading2"/>
      </w:pPr>
      <w:r w:rsidRPr="00850BB6">
        <w:t>I</w:t>
      </w:r>
      <w:r>
        <w:t>I</w:t>
      </w:r>
      <w:r w:rsidRPr="00850BB6">
        <w:t xml:space="preserve">. </w:t>
      </w:r>
      <w:r>
        <w:t>DEFINITIONS</w:t>
      </w:r>
    </w:p>
    <w:p w14:paraId="76C4117C" w14:textId="77777777" w:rsidR="00B11DDE" w:rsidRPr="00BD7B89" w:rsidRDefault="00B11DDE" w:rsidP="00BD7B89">
      <w:pPr>
        <w:pStyle w:val="BodyText"/>
        <w:spacing w:before="184" w:line="256" w:lineRule="auto"/>
        <w:ind w:left="100"/>
        <w:rPr>
          <w:color w:val="000000" w:themeColor="text1"/>
        </w:rPr>
      </w:pPr>
      <w:r w:rsidRPr="00BD7B89">
        <w:rPr>
          <w:color w:val="000000" w:themeColor="text1"/>
        </w:rPr>
        <w:t>Bring Your Own Device (BYOD) – The use of personal devices for the purposes of conducting university business.</w:t>
      </w:r>
    </w:p>
    <w:p w14:paraId="5ADFA64D" w14:textId="77777777" w:rsidR="00B11DDE" w:rsidRPr="00BD7B89" w:rsidRDefault="00B11DDE" w:rsidP="00BD7B89">
      <w:pPr>
        <w:pStyle w:val="BodyText"/>
        <w:spacing w:before="184" w:line="256" w:lineRule="auto"/>
        <w:ind w:left="100"/>
        <w:rPr>
          <w:color w:val="000000" w:themeColor="text1"/>
        </w:rPr>
      </w:pPr>
      <w:r w:rsidRPr="00BD7B89">
        <w:rPr>
          <w:color w:val="000000" w:themeColor="text1"/>
        </w:rPr>
        <w:t>Digital Millennium Copyright Act (DMCA) – A 1998 United States copyright law that criminalizes production and dissemination of technology, devices, or services intended to circumvent measures that control access to copyrighted works.</w:t>
      </w:r>
    </w:p>
    <w:p w14:paraId="50FBB34F" w14:textId="77777777" w:rsidR="00B11DDE" w:rsidRPr="00BD7B89" w:rsidRDefault="00B11DDE" w:rsidP="00BD7B89">
      <w:pPr>
        <w:pStyle w:val="BodyText"/>
        <w:spacing w:before="184" w:line="256" w:lineRule="auto"/>
        <w:ind w:left="100"/>
        <w:rPr>
          <w:color w:val="000000" w:themeColor="text1"/>
        </w:rPr>
      </w:pPr>
      <w:r w:rsidRPr="00BD7B89">
        <w:rPr>
          <w:color w:val="000000" w:themeColor="text1"/>
        </w:rPr>
        <w:t>Internet of Things (IoT) – The interconnection via the network of computing devices embedded in everyday objects, enabling them to send and receive data.</w:t>
      </w:r>
    </w:p>
    <w:p w14:paraId="631AC7A5" w14:textId="77777777" w:rsidR="00B11DDE" w:rsidRPr="00BD7B89" w:rsidRDefault="00B11DDE" w:rsidP="00BD7B89">
      <w:pPr>
        <w:pStyle w:val="BodyText"/>
        <w:spacing w:before="184" w:line="256" w:lineRule="auto"/>
        <w:ind w:left="100"/>
        <w:rPr>
          <w:color w:val="000000" w:themeColor="text1"/>
        </w:rPr>
      </w:pPr>
      <w:r w:rsidRPr="00BD7B89">
        <w:rPr>
          <w:color w:val="000000" w:themeColor="text1"/>
        </w:rPr>
        <w:t>Packet Capture – Packet capture is a method of using a computer program or piece of hardware that can intercept and log traffic that passes over a network or part of a network.</w:t>
      </w:r>
    </w:p>
    <w:p w14:paraId="1569FF01" w14:textId="77777777" w:rsidR="00B11DDE" w:rsidRPr="00BD7B89" w:rsidRDefault="00B11DDE" w:rsidP="00BD7B89">
      <w:pPr>
        <w:pStyle w:val="BodyText"/>
        <w:spacing w:before="184" w:line="256" w:lineRule="auto"/>
        <w:ind w:left="100"/>
        <w:rPr>
          <w:color w:val="000000" w:themeColor="text1"/>
        </w:rPr>
      </w:pPr>
      <w:r w:rsidRPr="00BD7B89">
        <w:rPr>
          <w:color w:val="000000" w:themeColor="text1"/>
        </w:rPr>
        <w:t>Port scanning – Port scanning is a method of determining which ports/services on a network are open and could be receiving or sending data.</w:t>
      </w:r>
    </w:p>
    <w:p w14:paraId="39F73C9E" w14:textId="77777777" w:rsidR="00295658" w:rsidRDefault="00295658" w:rsidP="00295658">
      <w:pPr>
        <w:pStyle w:val="Heading2"/>
      </w:pPr>
      <w:r>
        <w:lastRenderedPageBreak/>
        <w:t>III. POLICY</w:t>
      </w:r>
    </w:p>
    <w:p w14:paraId="2C3C69C4" w14:textId="1ED0797C" w:rsidR="00D15944" w:rsidRDefault="00D15944" w:rsidP="00BD7B89">
      <w:pPr>
        <w:pStyle w:val="ListParagraph"/>
        <w:numPr>
          <w:ilvl w:val="0"/>
          <w:numId w:val="19"/>
        </w:numPr>
      </w:pPr>
      <w:r>
        <w:t>Network Acceptable Use</w:t>
      </w:r>
    </w:p>
    <w:p w14:paraId="47E27862" w14:textId="77777777" w:rsidR="00BD7B89" w:rsidRDefault="00D15944" w:rsidP="00BD7B89">
      <w:pPr>
        <w:pStyle w:val="ListParagraph"/>
        <w:numPr>
          <w:ilvl w:val="0"/>
          <w:numId w:val="21"/>
        </w:numPr>
      </w:pPr>
      <w:r>
        <w:t>LSUS will define acceptable use parameters for all network related assets, configurations, and activities including, but not limited to:</w:t>
      </w:r>
    </w:p>
    <w:p w14:paraId="1EC7B9DA" w14:textId="77777777" w:rsidR="00BD7B89" w:rsidRDefault="00D15944" w:rsidP="00BD7B89">
      <w:pPr>
        <w:pStyle w:val="ListParagraph"/>
        <w:numPr>
          <w:ilvl w:val="1"/>
          <w:numId w:val="21"/>
        </w:numPr>
      </w:pPr>
      <w:r>
        <w:t>Legal Compliance (e.g. DMCA)</w:t>
      </w:r>
    </w:p>
    <w:p w14:paraId="182FCE45" w14:textId="77777777" w:rsidR="00BD7B89" w:rsidRDefault="00D15944" w:rsidP="00BD7B89">
      <w:pPr>
        <w:pStyle w:val="ListParagraph"/>
        <w:numPr>
          <w:ilvl w:val="1"/>
          <w:numId w:val="21"/>
        </w:numPr>
      </w:pPr>
      <w:r>
        <w:t>Internet of Things (IoT)</w:t>
      </w:r>
    </w:p>
    <w:p w14:paraId="105D4E85" w14:textId="77777777" w:rsidR="00BD7B89" w:rsidRDefault="00D15944" w:rsidP="00BD7B89">
      <w:pPr>
        <w:pStyle w:val="ListParagraph"/>
        <w:numPr>
          <w:ilvl w:val="1"/>
          <w:numId w:val="21"/>
        </w:numPr>
      </w:pPr>
      <w:r>
        <w:t>Network analysis (e.g. packet captures, port scanning)</w:t>
      </w:r>
    </w:p>
    <w:p w14:paraId="33E513BA" w14:textId="77777777" w:rsidR="00BD7B89" w:rsidRDefault="00D15944" w:rsidP="00BD7B89">
      <w:pPr>
        <w:pStyle w:val="ListParagraph"/>
        <w:numPr>
          <w:ilvl w:val="1"/>
          <w:numId w:val="21"/>
        </w:numPr>
      </w:pPr>
      <w:r>
        <w:t>Network utilization (e.g. bandwidth monitoring)</w:t>
      </w:r>
    </w:p>
    <w:p w14:paraId="46DC55BF" w14:textId="77777777" w:rsidR="00BD7B89" w:rsidRDefault="00D15944" w:rsidP="00BD7B89">
      <w:pPr>
        <w:pStyle w:val="ListParagraph"/>
        <w:numPr>
          <w:ilvl w:val="1"/>
          <w:numId w:val="21"/>
        </w:numPr>
      </w:pPr>
      <w:r>
        <w:t>Network peripherals (e.g. hubs, routers, switches)</w:t>
      </w:r>
    </w:p>
    <w:p w14:paraId="65CE333A" w14:textId="6B2A0A5C" w:rsidR="00D15944" w:rsidRDefault="00D15944" w:rsidP="00BD7B89">
      <w:pPr>
        <w:pStyle w:val="ListParagraph"/>
        <w:numPr>
          <w:ilvl w:val="1"/>
          <w:numId w:val="21"/>
        </w:numPr>
      </w:pPr>
      <w:r>
        <w:t>Network access (e.g. device registration)</w:t>
      </w:r>
    </w:p>
    <w:p w14:paraId="78C985C4" w14:textId="77777777" w:rsidR="00BD7B89" w:rsidRDefault="00D15944" w:rsidP="00BD7B89">
      <w:pPr>
        <w:pStyle w:val="ListParagraph"/>
        <w:numPr>
          <w:ilvl w:val="0"/>
          <w:numId w:val="19"/>
        </w:numPr>
      </w:pPr>
      <w:r>
        <w:t>System Acceptable Use</w:t>
      </w:r>
    </w:p>
    <w:p w14:paraId="7A332C61" w14:textId="77777777" w:rsidR="00BD7B89" w:rsidRDefault="00D15944" w:rsidP="00BD7B89">
      <w:pPr>
        <w:pStyle w:val="ListParagraph"/>
        <w:numPr>
          <w:ilvl w:val="1"/>
          <w:numId w:val="23"/>
        </w:numPr>
      </w:pPr>
      <w:r>
        <w:t>LSUS will define acceptable use parameters for all system related assets, configurations, and activities including, but not limited to:</w:t>
      </w:r>
    </w:p>
    <w:p w14:paraId="489AE5AC" w14:textId="77777777" w:rsidR="00BD7B89" w:rsidRDefault="00D15944" w:rsidP="00BD7B89">
      <w:pPr>
        <w:pStyle w:val="ListParagraph"/>
        <w:numPr>
          <w:ilvl w:val="2"/>
          <w:numId w:val="24"/>
        </w:numPr>
      </w:pPr>
      <w:r>
        <w:t>Access Controls (e.g. screen lock, logon/logoff procedures)</w:t>
      </w:r>
    </w:p>
    <w:p w14:paraId="7972CF5E" w14:textId="77777777" w:rsidR="00BD7B89" w:rsidRDefault="00D15944" w:rsidP="00BD7B89">
      <w:pPr>
        <w:pStyle w:val="ListParagraph"/>
        <w:numPr>
          <w:ilvl w:val="2"/>
          <w:numId w:val="24"/>
        </w:numPr>
      </w:pPr>
      <w:r>
        <w:t>Data storage</w:t>
      </w:r>
    </w:p>
    <w:p w14:paraId="345D16BE" w14:textId="77777777" w:rsidR="00BD7B89" w:rsidRDefault="00D15944" w:rsidP="00BD7B89">
      <w:pPr>
        <w:pStyle w:val="ListParagraph"/>
        <w:numPr>
          <w:ilvl w:val="2"/>
          <w:numId w:val="24"/>
        </w:numPr>
      </w:pPr>
      <w:r>
        <w:t>Physical security (e.g. theft prevention, travel precautions)</w:t>
      </w:r>
    </w:p>
    <w:p w14:paraId="47C5A3DA" w14:textId="77777777" w:rsidR="00BD7B89" w:rsidRDefault="00D15944" w:rsidP="00BD7B89">
      <w:pPr>
        <w:pStyle w:val="ListParagraph"/>
        <w:numPr>
          <w:ilvl w:val="2"/>
          <w:numId w:val="24"/>
        </w:numPr>
      </w:pPr>
      <w:r>
        <w:t>BYOD security requirements</w:t>
      </w:r>
    </w:p>
    <w:p w14:paraId="03E41D5B" w14:textId="36E34472" w:rsidR="00D15944" w:rsidRDefault="00D15944" w:rsidP="00BD7B89">
      <w:pPr>
        <w:pStyle w:val="ListParagraph"/>
        <w:numPr>
          <w:ilvl w:val="2"/>
          <w:numId w:val="24"/>
        </w:numPr>
      </w:pPr>
      <w:r>
        <w:t>Usage activity auditing</w:t>
      </w:r>
    </w:p>
    <w:p w14:paraId="6146D6FE" w14:textId="4FEDB249" w:rsidR="00D15944" w:rsidRDefault="00D15944" w:rsidP="00BD7B89">
      <w:pPr>
        <w:pStyle w:val="ListParagraph"/>
        <w:numPr>
          <w:ilvl w:val="0"/>
          <w:numId w:val="19"/>
        </w:numPr>
      </w:pPr>
      <w:r>
        <w:t>Application Acceptable Use</w:t>
      </w:r>
    </w:p>
    <w:p w14:paraId="1D7000C7" w14:textId="77777777" w:rsidR="00BD7B89" w:rsidRDefault="00D15944" w:rsidP="00BD7B89">
      <w:pPr>
        <w:pStyle w:val="ListParagraph"/>
        <w:numPr>
          <w:ilvl w:val="0"/>
          <w:numId w:val="25"/>
        </w:numPr>
      </w:pPr>
      <w:r>
        <w:t>LSUS will define acceptable use parameters for all application related configurations and activities including, but not limited to:</w:t>
      </w:r>
    </w:p>
    <w:p w14:paraId="4F99B454" w14:textId="77777777" w:rsidR="00BD7B89" w:rsidRDefault="00D15944" w:rsidP="00BD7B89">
      <w:pPr>
        <w:pStyle w:val="ListParagraph"/>
        <w:numPr>
          <w:ilvl w:val="1"/>
          <w:numId w:val="25"/>
        </w:numPr>
      </w:pPr>
      <w:r>
        <w:t>Application permissions and credentials</w:t>
      </w:r>
    </w:p>
    <w:p w14:paraId="1D8574E7" w14:textId="77777777" w:rsidR="00BD7B89" w:rsidRDefault="00D15944" w:rsidP="00BD7B89">
      <w:pPr>
        <w:pStyle w:val="ListParagraph"/>
        <w:numPr>
          <w:ilvl w:val="1"/>
          <w:numId w:val="25"/>
        </w:numPr>
      </w:pPr>
      <w:r>
        <w:t>Software installation, usage, and removal</w:t>
      </w:r>
    </w:p>
    <w:p w14:paraId="76A0E4FC" w14:textId="77777777" w:rsidR="00BD7B89" w:rsidRDefault="00D15944" w:rsidP="00BD7B89">
      <w:pPr>
        <w:pStyle w:val="ListParagraph"/>
        <w:numPr>
          <w:ilvl w:val="1"/>
          <w:numId w:val="25"/>
        </w:numPr>
      </w:pPr>
      <w:r>
        <w:t>Data transmission</w:t>
      </w:r>
    </w:p>
    <w:p w14:paraId="51E76BEF" w14:textId="77777777" w:rsidR="00BD7B89" w:rsidRDefault="00D15944" w:rsidP="00BD7B89">
      <w:pPr>
        <w:pStyle w:val="ListParagraph"/>
        <w:numPr>
          <w:ilvl w:val="1"/>
          <w:numId w:val="25"/>
        </w:numPr>
      </w:pPr>
      <w:r>
        <w:t>Malicious software</w:t>
      </w:r>
    </w:p>
    <w:p w14:paraId="2F8F19BC" w14:textId="70499509" w:rsidR="00CE6B8A" w:rsidRDefault="00D15944" w:rsidP="00BD7B89">
      <w:pPr>
        <w:pStyle w:val="ListParagraph"/>
        <w:numPr>
          <w:ilvl w:val="1"/>
          <w:numId w:val="25"/>
        </w:numPr>
      </w:pPr>
      <w:r>
        <w:t xml:space="preserve">Digital communication services (e.g. email, chat, conferencing, etc.) </w:t>
      </w:r>
    </w:p>
    <w:p w14:paraId="27BE19C2" w14:textId="4334408E" w:rsidR="00295658" w:rsidRDefault="00295658" w:rsidP="00295658">
      <w:pPr>
        <w:pStyle w:val="Heading2"/>
      </w:pPr>
      <w:r>
        <w:t xml:space="preserve">IV. </w:t>
      </w:r>
      <w:r w:rsidR="000A09A1">
        <w:t>STANDARDS</w:t>
      </w:r>
    </w:p>
    <w:p w14:paraId="5295BD1D" w14:textId="4EF9568B" w:rsidR="000A09A1" w:rsidRDefault="000A09A1" w:rsidP="000A09A1">
      <w:pPr>
        <w:ind w:left="360"/>
      </w:pPr>
      <w:r>
        <w:t>A.</w:t>
      </w:r>
      <w:r>
        <w:tab/>
        <w:t>The network acceptable use standards are outlined in Standard LSUS-ST-</w:t>
      </w:r>
      <w:r w:rsidR="00BD7B89">
        <w:t>8.02</w:t>
      </w:r>
      <w:r>
        <w:t>-1.</w:t>
      </w:r>
    </w:p>
    <w:p w14:paraId="5584E7E3" w14:textId="4C3BA9C6" w:rsidR="000A09A1" w:rsidRDefault="000A09A1" w:rsidP="000A09A1">
      <w:pPr>
        <w:ind w:left="360"/>
      </w:pPr>
      <w:r>
        <w:t>B.</w:t>
      </w:r>
      <w:r>
        <w:tab/>
        <w:t>The system acceptable use standards are outlined in Standard LSUS-ST-</w:t>
      </w:r>
      <w:r w:rsidR="00BD7B89">
        <w:t>8.02</w:t>
      </w:r>
      <w:r>
        <w:t>-2.</w:t>
      </w:r>
    </w:p>
    <w:p w14:paraId="7FDC753C" w14:textId="7FBC0F90" w:rsidR="000A09A1" w:rsidRDefault="000A09A1" w:rsidP="007632D4">
      <w:pPr>
        <w:ind w:left="720" w:hanging="360"/>
      </w:pPr>
      <w:r>
        <w:t>C.</w:t>
      </w:r>
      <w:r>
        <w:tab/>
        <w:t>The application acceptable use standards are outlined in Standard LSUS-ST-</w:t>
      </w:r>
      <w:r w:rsidR="00BD7B89">
        <w:t>8.02</w:t>
      </w:r>
      <w:r>
        <w:t>-3.</w:t>
      </w:r>
    </w:p>
    <w:p w14:paraId="2599075F" w14:textId="77777777" w:rsidR="000A09A1" w:rsidRDefault="000A09A1" w:rsidP="000A09A1">
      <w:pPr>
        <w:ind w:left="360"/>
      </w:pPr>
    </w:p>
    <w:p w14:paraId="5120B2A3" w14:textId="361EF074" w:rsidR="00295658" w:rsidRDefault="00295658" w:rsidP="00295658">
      <w:pPr>
        <w:pStyle w:val="Heading2"/>
      </w:pPr>
      <w:r>
        <w:lastRenderedPageBreak/>
        <w:t xml:space="preserve">V. </w:t>
      </w:r>
      <w:r w:rsidR="00B9310C">
        <w:t>REVISION HISTORY</w:t>
      </w:r>
    </w:p>
    <w:tbl>
      <w:tblPr>
        <w:tblW w:w="5000" w:type="pct"/>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Caption w:val="Table outlining the revision history of this policy statement"/>
        <w:tblDescription w:val="Table outlining the revision history of this policy statement"/>
      </w:tblPr>
      <w:tblGrid>
        <w:gridCol w:w="1346"/>
        <w:gridCol w:w="1440"/>
        <w:gridCol w:w="3419"/>
        <w:gridCol w:w="3145"/>
      </w:tblGrid>
      <w:tr w:rsidR="00B9310C" w:rsidRPr="00B9310C" w14:paraId="45764E61" w14:textId="77777777" w:rsidTr="009335DB">
        <w:trPr>
          <w:cantSplit/>
          <w:trHeight w:val="275"/>
          <w:tblHeader/>
        </w:trPr>
        <w:tc>
          <w:tcPr>
            <w:tcW w:w="1346" w:type="dxa"/>
          </w:tcPr>
          <w:p w14:paraId="4B347B32" w14:textId="77777777" w:rsidR="00B9310C" w:rsidRPr="00B9310C" w:rsidRDefault="00B9310C" w:rsidP="00B9310C">
            <w:r w:rsidRPr="00B9310C">
              <w:t>Version</w:t>
            </w:r>
          </w:p>
        </w:tc>
        <w:tc>
          <w:tcPr>
            <w:tcW w:w="1441" w:type="dxa"/>
          </w:tcPr>
          <w:p w14:paraId="37671B9C" w14:textId="77777777" w:rsidR="00B9310C" w:rsidRPr="00B9310C" w:rsidRDefault="00B9310C" w:rsidP="00B9310C">
            <w:r w:rsidRPr="00B9310C">
              <w:t>Date</w:t>
            </w:r>
          </w:p>
        </w:tc>
        <w:tc>
          <w:tcPr>
            <w:tcW w:w="3421" w:type="dxa"/>
          </w:tcPr>
          <w:p w14:paraId="099AFF79" w14:textId="77777777" w:rsidR="00B9310C" w:rsidRPr="00B9310C" w:rsidRDefault="00B9310C" w:rsidP="00B9310C">
            <w:r w:rsidRPr="00B9310C">
              <w:t>Change Description</w:t>
            </w:r>
          </w:p>
        </w:tc>
        <w:tc>
          <w:tcPr>
            <w:tcW w:w="3147" w:type="dxa"/>
          </w:tcPr>
          <w:p w14:paraId="1A478998" w14:textId="77777777" w:rsidR="00B9310C" w:rsidRPr="00B9310C" w:rsidRDefault="00B9310C" w:rsidP="00B9310C">
            <w:r w:rsidRPr="00B9310C">
              <w:t>Edited By</w:t>
            </w:r>
          </w:p>
        </w:tc>
      </w:tr>
      <w:tr w:rsidR="00B9310C" w:rsidRPr="00B9310C" w14:paraId="7DECF086" w14:textId="77777777" w:rsidTr="009335DB">
        <w:trPr>
          <w:cantSplit/>
          <w:trHeight w:val="280"/>
        </w:trPr>
        <w:tc>
          <w:tcPr>
            <w:tcW w:w="1346" w:type="dxa"/>
          </w:tcPr>
          <w:p w14:paraId="337FDED9" w14:textId="77777777" w:rsidR="00B9310C" w:rsidRPr="00B9310C" w:rsidRDefault="00B9310C" w:rsidP="00B9310C">
            <w:r w:rsidRPr="00B9310C">
              <w:t>0.1</w:t>
            </w:r>
          </w:p>
        </w:tc>
        <w:tc>
          <w:tcPr>
            <w:tcW w:w="1441" w:type="dxa"/>
          </w:tcPr>
          <w:p w14:paraId="4B9503C6" w14:textId="77777777" w:rsidR="00B9310C" w:rsidRPr="00B9310C" w:rsidRDefault="00B9310C" w:rsidP="00B9310C">
            <w:r w:rsidRPr="00B9310C">
              <w:t>9/07/2023</w:t>
            </w:r>
          </w:p>
        </w:tc>
        <w:tc>
          <w:tcPr>
            <w:tcW w:w="3421" w:type="dxa"/>
          </w:tcPr>
          <w:p w14:paraId="2EBE8DB6" w14:textId="77777777" w:rsidR="00B9310C" w:rsidRPr="00B9310C" w:rsidRDefault="00B9310C" w:rsidP="00B9310C">
            <w:r w:rsidRPr="00B9310C">
              <w:t>Initial Draft</w:t>
            </w:r>
          </w:p>
        </w:tc>
        <w:tc>
          <w:tcPr>
            <w:tcW w:w="3147" w:type="dxa"/>
          </w:tcPr>
          <w:p w14:paraId="5F4F3D3B" w14:textId="53715691" w:rsidR="00B9310C" w:rsidRPr="00B9310C" w:rsidRDefault="007E5383" w:rsidP="00B9310C">
            <w:r w:rsidRPr="007E5383">
              <w:t>IT Security Policy Team</w:t>
            </w:r>
          </w:p>
        </w:tc>
      </w:tr>
    </w:tbl>
    <w:p w14:paraId="46C17862" w14:textId="77777777" w:rsidR="001F3E4F" w:rsidRPr="001F3E4F" w:rsidRDefault="001F3E4F" w:rsidP="001F3E4F"/>
    <w:p w14:paraId="38FAA3F2" w14:textId="77777777" w:rsidR="00295658" w:rsidRDefault="00295658" w:rsidP="00295658">
      <w:pPr>
        <w:pStyle w:val="ByLine"/>
      </w:pPr>
      <w:r w:rsidRPr="008644C9">
        <w:t>AUTHORIZED AND APPROVED BY:</w:t>
      </w:r>
    </w:p>
    <w:p w14:paraId="33FC1518" w14:textId="77777777" w:rsidR="00B400BA" w:rsidRPr="008644C9" w:rsidRDefault="00B400BA" w:rsidP="00295658">
      <w:pPr>
        <w:pStyle w:val="ByLine"/>
      </w:pPr>
    </w:p>
    <w:p w14:paraId="027044A6" w14:textId="33315B57" w:rsidR="00295658" w:rsidRPr="00BE02F1" w:rsidRDefault="00295658" w:rsidP="00295658">
      <w:pPr>
        <w:rPr>
          <w:b/>
          <w:bCs/>
        </w:rPr>
      </w:pPr>
      <w:r>
        <w:rPr>
          <w:b/>
          <w:bCs/>
        </w:rPr>
        <w:t>Dr. Robert T. Smith, Chancellor</w:t>
      </w:r>
      <w:r>
        <w:rPr>
          <w:b/>
          <w:bCs/>
        </w:rPr>
        <w:tab/>
      </w:r>
      <w:r>
        <w:rPr>
          <w:b/>
          <w:bCs/>
        </w:rPr>
        <w:tab/>
      </w:r>
      <w:r>
        <w:rPr>
          <w:b/>
          <w:bCs/>
        </w:rPr>
        <w:tab/>
      </w:r>
      <w:r>
        <w:rPr>
          <w:b/>
          <w:bCs/>
        </w:rPr>
        <w:tab/>
      </w:r>
      <w:r>
        <w:rPr>
          <w:b/>
          <w:bCs/>
        </w:rPr>
        <w:tab/>
      </w:r>
      <w:r w:rsidR="001F3E4F">
        <w:rPr>
          <w:b/>
          <w:bCs/>
        </w:rPr>
        <w:t>04/08/2026</w:t>
      </w:r>
    </w:p>
    <w:p w14:paraId="28063D98"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6646" w14:textId="77777777" w:rsidR="002A2763" w:rsidRDefault="002A2763" w:rsidP="00850BB6">
      <w:r>
        <w:separator/>
      </w:r>
    </w:p>
  </w:endnote>
  <w:endnote w:type="continuationSeparator" w:id="0">
    <w:p w14:paraId="065013BD" w14:textId="77777777" w:rsidR="002A2763" w:rsidRDefault="002A2763"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EEB9A" w14:textId="77777777" w:rsidR="002A2763" w:rsidRDefault="002A2763" w:rsidP="00850BB6">
      <w:r>
        <w:separator/>
      </w:r>
    </w:p>
  </w:footnote>
  <w:footnote w:type="continuationSeparator" w:id="0">
    <w:p w14:paraId="4F945DF7" w14:textId="77777777" w:rsidR="002A2763" w:rsidRDefault="002A2763"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9EB5" w14:textId="622B6205" w:rsidR="00850BB6" w:rsidRPr="00850BB6" w:rsidRDefault="00850BB6" w:rsidP="0028462C">
    <w:pPr>
      <w:pStyle w:val="Header"/>
      <w:jc w:val="right"/>
    </w:pPr>
    <w:r w:rsidRPr="00850BB6">
      <w:t xml:space="preserve">Policy No. </w:t>
    </w:r>
    <w:r w:rsidR="002A5CF2">
      <w:t>8.02.00</w:t>
    </w:r>
  </w:p>
  <w:p w14:paraId="7BB861D6"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6B8E5802"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18AF3FBB"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162C9EBC" w14:textId="509EE342" w:rsidR="00850BB6" w:rsidRPr="00850BB6" w:rsidRDefault="00850BB6" w:rsidP="00850BB6">
        <w:pPr>
          <w:pStyle w:val="Header"/>
          <w:jc w:val="right"/>
        </w:pPr>
        <w:r w:rsidRPr="00850BB6">
          <w:t xml:space="preserve">Policy No. </w:t>
        </w:r>
        <w:r w:rsidR="0028632F">
          <w:t>8.02.00</w:t>
        </w:r>
      </w:p>
      <w:p w14:paraId="48D255CF"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E5F50"/>
    <w:multiLevelType w:val="hybridMultilevel"/>
    <w:tmpl w:val="6056302E"/>
    <w:lvl w:ilvl="0" w:tplc="FFFFFFFF">
      <w:start w:val="1"/>
      <w:numFmt w:val="upperLetter"/>
      <w:lvlText w:val="%1."/>
      <w:lvlJc w:val="left"/>
      <w:pPr>
        <w:ind w:left="1080" w:hanging="360"/>
      </w:pPr>
    </w:lvl>
    <w:lvl w:ilvl="1" w:tplc="0409000F">
      <w:start w:val="1"/>
      <w:numFmt w:val="decimal"/>
      <w:lvlText w:val="%2."/>
      <w:lvlJc w:val="lef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3733278"/>
    <w:multiLevelType w:val="hybridMultilevel"/>
    <w:tmpl w:val="142EA762"/>
    <w:lvl w:ilvl="0" w:tplc="853CB1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6"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8"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B2236BE"/>
    <w:multiLevelType w:val="hybridMultilevel"/>
    <w:tmpl w:val="A8BCE23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470D5F"/>
    <w:multiLevelType w:val="hybridMultilevel"/>
    <w:tmpl w:val="9352528E"/>
    <w:lvl w:ilvl="0" w:tplc="FFFFFFFF">
      <w:start w:val="1"/>
      <w:numFmt w:val="upperLetter"/>
      <w:lvlText w:val="%1."/>
      <w:lvlJc w:val="left"/>
      <w:pPr>
        <w:ind w:left="1080" w:hanging="360"/>
      </w:pPr>
    </w:lvl>
    <w:lvl w:ilvl="1" w:tplc="FFFFFFFF">
      <w:start w:val="1"/>
      <w:numFmt w:val="decimal"/>
      <w:lvlText w:val="%2."/>
      <w:lvlJc w:val="left"/>
      <w:pPr>
        <w:ind w:left="1440" w:hanging="360"/>
      </w:pPr>
    </w:lvl>
    <w:lvl w:ilvl="2" w:tplc="04090019">
      <w:start w:val="1"/>
      <w:numFmt w:val="lowerLetter"/>
      <w:lvlText w:val="%3."/>
      <w:lvlJc w:val="left"/>
      <w:pPr>
        <w:ind w:left="216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5"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55B0E6F"/>
    <w:multiLevelType w:val="hybridMultilevel"/>
    <w:tmpl w:val="B30AF2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69037166"/>
    <w:multiLevelType w:val="hybridMultilevel"/>
    <w:tmpl w:val="353CBE4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8702DD5"/>
    <w:multiLevelType w:val="hybridMultilevel"/>
    <w:tmpl w:val="12D48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7"/>
  </w:num>
  <w:num w:numId="2" w16cid:durableId="113716084">
    <w:abstractNumId w:val="5"/>
  </w:num>
  <w:num w:numId="3" w16cid:durableId="1459684042">
    <w:abstractNumId w:val="14"/>
  </w:num>
  <w:num w:numId="4" w16cid:durableId="391583508">
    <w:abstractNumId w:val="1"/>
  </w:num>
  <w:num w:numId="5" w16cid:durableId="614485918">
    <w:abstractNumId w:val="23"/>
  </w:num>
  <w:num w:numId="6" w16cid:durableId="1262950861">
    <w:abstractNumId w:val="6"/>
  </w:num>
  <w:num w:numId="7" w16cid:durableId="1128091190">
    <w:abstractNumId w:val="12"/>
  </w:num>
  <w:num w:numId="8" w16cid:durableId="1668289952">
    <w:abstractNumId w:val="16"/>
  </w:num>
  <w:num w:numId="9" w16cid:durableId="94593619">
    <w:abstractNumId w:val="19"/>
  </w:num>
  <w:num w:numId="10" w16cid:durableId="2029023116">
    <w:abstractNumId w:val="8"/>
  </w:num>
  <w:num w:numId="11" w16cid:durableId="1335181389">
    <w:abstractNumId w:val="0"/>
  </w:num>
  <w:num w:numId="12" w16cid:durableId="1252279753">
    <w:abstractNumId w:val="17"/>
  </w:num>
  <w:num w:numId="13" w16cid:durableId="1760103445">
    <w:abstractNumId w:val="11"/>
  </w:num>
  <w:num w:numId="14" w16cid:durableId="620036725">
    <w:abstractNumId w:val="3"/>
  </w:num>
  <w:num w:numId="15" w16cid:durableId="854735415">
    <w:abstractNumId w:val="15"/>
  </w:num>
  <w:num w:numId="16" w16cid:durableId="1691955634">
    <w:abstractNumId w:val="21"/>
  </w:num>
  <w:num w:numId="17" w16cid:durableId="1312757595">
    <w:abstractNumId w:val="13"/>
  </w:num>
  <w:num w:numId="18" w16cid:durableId="2087022791">
    <w:abstractNumId w:val="24"/>
  </w:num>
  <w:num w:numId="19" w16cid:durableId="2115784588">
    <w:abstractNumId w:val="20"/>
  </w:num>
  <w:num w:numId="20" w16cid:durableId="126751538">
    <w:abstractNumId w:val="22"/>
  </w:num>
  <w:num w:numId="21" w16cid:durableId="1870336837">
    <w:abstractNumId w:val="18"/>
  </w:num>
  <w:num w:numId="22" w16cid:durableId="1800798459">
    <w:abstractNumId w:val="4"/>
  </w:num>
  <w:num w:numId="23" w16cid:durableId="1464810343">
    <w:abstractNumId w:val="2"/>
  </w:num>
  <w:num w:numId="24" w16cid:durableId="505751699">
    <w:abstractNumId w:val="10"/>
  </w:num>
  <w:num w:numId="25" w16cid:durableId="5567172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AB1"/>
    <w:rsid w:val="00001CE4"/>
    <w:rsid w:val="00005980"/>
    <w:rsid w:val="00013680"/>
    <w:rsid w:val="00067099"/>
    <w:rsid w:val="00090FDB"/>
    <w:rsid w:val="000A09A1"/>
    <w:rsid w:val="000A7A2D"/>
    <w:rsid w:val="000C1C50"/>
    <w:rsid w:val="000F14BA"/>
    <w:rsid w:val="001352D7"/>
    <w:rsid w:val="001A7DCD"/>
    <w:rsid w:val="001D7629"/>
    <w:rsid w:val="001F3E4F"/>
    <w:rsid w:val="00203BAC"/>
    <w:rsid w:val="00257607"/>
    <w:rsid w:val="002608F3"/>
    <w:rsid w:val="0028462C"/>
    <w:rsid w:val="0028632F"/>
    <w:rsid w:val="00286B30"/>
    <w:rsid w:val="00295658"/>
    <w:rsid w:val="00296AAD"/>
    <w:rsid w:val="002A2763"/>
    <w:rsid w:val="002A5CF2"/>
    <w:rsid w:val="002C0C0A"/>
    <w:rsid w:val="003D66B5"/>
    <w:rsid w:val="003F1208"/>
    <w:rsid w:val="00421EA3"/>
    <w:rsid w:val="00470BF5"/>
    <w:rsid w:val="00471A77"/>
    <w:rsid w:val="00483E72"/>
    <w:rsid w:val="004A5AF3"/>
    <w:rsid w:val="004B4E7E"/>
    <w:rsid w:val="004C6C34"/>
    <w:rsid w:val="004E106A"/>
    <w:rsid w:val="004E163A"/>
    <w:rsid w:val="00500F4D"/>
    <w:rsid w:val="005079D3"/>
    <w:rsid w:val="00564FAC"/>
    <w:rsid w:val="0057247D"/>
    <w:rsid w:val="00583687"/>
    <w:rsid w:val="005868FF"/>
    <w:rsid w:val="00590D4B"/>
    <w:rsid w:val="005915C9"/>
    <w:rsid w:val="00604CA0"/>
    <w:rsid w:val="006306D7"/>
    <w:rsid w:val="006443D9"/>
    <w:rsid w:val="006C7625"/>
    <w:rsid w:val="006D27A8"/>
    <w:rsid w:val="00712CF3"/>
    <w:rsid w:val="00730CB2"/>
    <w:rsid w:val="00740342"/>
    <w:rsid w:val="00743556"/>
    <w:rsid w:val="007632D4"/>
    <w:rsid w:val="007700E6"/>
    <w:rsid w:val="00796AB1"/>
    <w:rsid w:val="007B6DD1"/>
    <w:rsid w:val="007B72B1"/>
    <w:rsid w:val="007D2D63"/>
    <w:rsid w:val="007D3174"/>
    <w:rsid w:val="007D69D1"/>
    <w:rsid w:val="007D6D7B"/>
    <w:rsid w:val="007E5383"/>
    <w:rsid w:val="007F1A15"/>
    <w:rsid w:val="00812825"/>
    <w:rsid w:val="00815EF9"/>
    <w:rsid w:val="008306C3"/>
    <w:rsid w:val="00850931"/>
    <w:rsid w:val="00850BB6"/>
    <w:rsid w:val="008644C9"/>
    <w:rsid w:val="008A559F"/>
    <w:rsid w:val="008D147C"/>
    <w:rsid w:val="008E75A6"/>
    <w:rsid w:val="009335DB"/>
    <w:rsid w:val="009473DD"/>
    <w:rsid w:val="0095122E"/>
    <w:rsid w:val="0095BAA0"/>
    <w:rsid w:val="009B68E5"/>
    <w:rsid w:val="009C0088"/>
    <w:rsid w:val="009C1891"/>
    <w:rsid w:val="009D2B60"/>
    <w:rsid w:val="009E195C"/>
    <w:rsid w:val="009F2797"/>
    <w:rsid w:val="00A368F8"/>
    <w:rsid w:val="00A540CC"/>
    <w:rsid w:val="00A97E4C"/>
    <w:rsid w:val="00AB2A8A"/>
    <w:rsid w:val="00AE1DC1"/>
    <w:rsid w:val="00B11DDE"/>
    <w:rsid w:val="00B12FF1"/>
    <w:rsid w:val="00B172CB"/>
    <w:rsid w:val="00B219B1"/>
    <w:rsid w:val="00B400BA"/>
    <w:rsid w:val="00B4566F"/>
    <w:rsid w:val="00B66264"/>
    <w:rsid w:val="00B86E74"/>
    <w:rsid w:val="00B9310C"/>
    <w:rsid w:val="00BC6D61"/>
    <w:rsid w:val="00BD66E5"/>
    <w:rsid w:val="00BD7B89"/>
    <w:rsid w:val="00BE02F1"/>
    <w:rsid w:val="00BE2C97"/>
    <w:rsid w:val="00BF755D"/>
    <w:rsid w:val="00C75AB0"/>
    <w:rsid w:val="00C76451"/>
    <w:rsid w:val="00C82493"/>
    <w:rsid w:val="00CB4FAC"/>
    <w:rsid w:val="00CE6B8A"/>
    <w:rsid w:val="00D15944"/>
    <w:rsid w:val="00D36290"/>
    <w:rsid w:val="00D5129A"/>
    <w:rsid w:val="00D5605A"/>
    <w:rsid w:val="00D62846"/>
    <w:rsid w:val="00D84162"/>
    <w:rsid w:val="00DB00FD"/>
    <w:rsid w:val="00DB2EBC"/>
    <w:rsid w:val="00E1250B"/>
    <w:rsid w:val="00E57EA7"/>
    <w:rsid w:val="00E83337"/>
    <w:rsid w:val="00EA04C3"/>
    <w:rsid w:val="00ED34CE"/>
    <w:rsid w:val="00ED3ABB"/>
    <w:rsid w:val="00EE1292"/>
    <w:rsid w:val="00F33781"/>
    <w:rsid w:val="00F573D9"/>
    <w:rsid w:val="00F8446B"/>
    <w:rsid w:val="00F86BA2"/>
    <w:rsid w:val="00F919CA"/>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5F84F"/>
  <w15:chartTrackingRefBased/>
  <w15:docId w15:val="{AF6A72DD-86E2-4128-8C24-9D2C1D16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 w:type="paragraph" w:styleId="BodyText">
    <w:name w:val="Body Text"/>
    <w:basedOn w:val="Normal"/>
    <w:link w:val="BodyTextChar"/>
    <w:uiPriority w:val="1"/>
    <w:qFormat/>
    <w:rsid w:val="00BD7B89"/>
    <w:pPr>
      <w:widowControl w:val="0"/>
      <w:autoSpaceDE w:val="0"/>
      <w:autoSpaceDN w:val="0"/>
      <w:spacing w:before="24" w:after="0" w:line="240" w:lineRule="auto"/>
      <w:ind w:left="2261"/>
    </w:pPr>
    <w:rPr>
      <w:rFonts w:eastAsia="Arial"/>
      <w:lang w:eastAsia="en-US"/>
    </w:rPr>
  </w:style>
  <w:style w:type="character" w:customStyle="1" w:styleId="BodyTextChar">
    <w:name w:val="Body Text Char"/>
    <w:basedOn w:val="DefaultParagraphFont"/>
    <w:link w:val="BodyText"/>
    <w:uiPriority w:val="1"/>
    <w:rsid w:val="00BD7B89"/>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AppData\Local\Microsoft\Olk\Attachments\ooa-6d3ee8d0-57d0-40b9-9fca-2fd8f1439a8e\f57af4d64654aa4fcae8d68080739338ef5e1498e1374518e0d2b9e7202ee176\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2.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49B91-6A62-484A-AA51-CF93D943A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85</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8.02.00 - Acceptable Use | LSUS</dc:title>
  <dc:subject/>
  <dc:creator>Kenetria Smith</dc:creator>
  <cp:keywords/>
  <dc:description/>
  <cp:lastModifiedBy>Landry Ray</cp:lastModifiedBy>
  <cp:revision>23</cp:revision>
  <dcterms:created xsi:type="dcterms:W3CDTF">2026-04-06T20:44:00Z</dcterms:created>
  <dcterms:modified xsi:type="dcterms:W3CDTF">2026-05-20T20:20:00Z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