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EBC0" w14:textId="66DEBD45" w:rsidR="00295658" w:rsidRDefault="00295658" w:rsidP="00295658">
      <w:pPr>
        <w:pStyle w:val="Heading1"/>
      </w:pPr>
      <w:r w:rsidRPr="00850BB6">
        <w:t xml:space="preserve">POLICY STATEMENT </w:t>
      </w:r>
      <w:r w:rsidR="00657442">
        <w:t>8.06.00</w:t>
      </w:r>
      <w:r w:rsidRPr="00850BB6">
        <w:br/>
      </w:r>
      <w:r w:rsidR="00EA4861" w:rsidRPr="00EA4861">
        <w:t>INFORMATION ASSET MANAGEMENT</w:t>
      </w:r>
    </w:p>
    <w:p w14:paraId="2A3416A5" w14:textId="77777777" w:rsidR="00295658" w:rsidRPr="00EB059E" w:rsidRDefault="00295658" w:rsidP="002205D0">
      <w:pPr>
        <w:pStyle w:val="Digest"/>
        <w:spacing w:after="0"/>
      </w:pPr>
      <w:r w:rsidRPr="00EB059E">
        <w:t>Policy Digest</w:t>
      </w:r>
    </w:p>
    <w:p w14:paraId="20BBC93B" w14:textId="068586EE" w:rsidR="00700078" w:rsidRDefault="009C4D7B" w:rsidP="002205D0">
      <w:pPr>
        <w:pStyle w:val="Digest"/>
        <w:spacing w:after="0"/>
      </w:pPr>
      <w:r w:rsidRPr="009C4D7B">
        <w:t>Coordinating Unit: IT Security Policy Team</w:t>
      </w:r>
      <w:r w:rsidR="00295658" w:rsidRPr="00EB059E">
        <w:br/>
        <w:t xml:space="preserve">Effective: </w:t>
      </w:r>
      <w:r w:rsidRPr="009C4D7B">
        <w:t>04/08/2026</w:t>
      </w:r>
      <w:r w:rsidR="00295658" w:rsidRPr="00EB059E">
        <w:br/>
        <w:t xml:space="preserve">Revised: </w:t>
      </w:r>
      <w:r w:rsidRPr="009C4D7B">
        <w:t>10/12/2023</w:t>
      </w:r>
    </w:p>
    <w:p w14:paraId="1F3AC27E" w14:textId="77777777" w:rsidR="00700078" w:rsidRPr="00604CA0" w:rsidRDefault="00700078" w:rsidP="00700078">
      <w:pPr>
        <w:pStyle w:val="Heading2"/>
      </w:pPr>
      <w:r w:rsidRPr="00604CA0">
        <w:t>I. PURPOSE</w:t>
      </w:r>
    </w:p>
    <w:p w14:paraId="2C443012" w14:textId="77777777" w:rsidR="00700078" w:rsidRPr="004B3E5B" w:rsidRDefault="00700078" w:rsidP="004B3E5B">
      <w:pPr>
        <w:pStyle w:val="BodyText"/>
        <w:spacing w:before="184" w:line="256" w:lineRule="auto"/>
        <w:ind w:left="100"/>
        <w:rPr>
          <w:color w:val="000000" w:themeColor="text1"/>
        </w:rPr>
      </w:pPr>
      <w:r w:rsidRPr="004B3E5B">
        <w:rPr>
          <w:color w:val="000000" w:themeColor="text1"/>
        </w:rPr>
        <w:t>As an institution of higher education, the Louisiana State University Shreveport Campus (“university” or “LSUS”) is charged with maintaining systems and data for administrative, academic, and research purposes. The information assets hosting the data are critical to the mission of the university, and such assets must be managed with a formalized Information Asset Management policy.</w:t>
      </w:r>
    </w:p>
    <w:p w14:paraId="4EF4E347" w14:textId="77777777" w:rsidR="00700078" w:rsidRPr="004B3E5B" w:rsidRDefault="00700078" w:rsidP="004B3E5B">
      <w:pPr>
        <w:pStyle w:val="BodyText"/>
        <w:spacing w:before="184" w:line="256" w:lineRule="auto"/>
        <w:ind w:left="100"/>
        <w:rPr>
          <w:color w:val="000000" w:themeColor="text1"/>
        </w:rPr>
      </w:pPr>
      <w:r w:rsidRPr="004B3E5B">
        <w:rPr>
          <w:color w:val="000000" w:themeColor="text1"/>
        </w:rPr>
        <w:t>The purpose of this policy is to define the required processes and activities involved in Information Asset Management.</w:t>
      </w:r>
    </w:p>
    <w:p w14:paraId="6DA33BC4" w14:textId="77777777" w:rsidR="00700078" w:rsidRDefault="00700078" w:rsidP="00700078">
      <w:pPr>
        <w:pStyle w:val="Heading2"/>
      </w:pPr>
      <w:r w:rsidRPr="00850BB6">
        <w:t>I</w:t>
      </w:r>
      <w:r>
        <w:t>I</w:t>
      </w:r>
      <w:r w:rsidRPr="00850BB6">
        <w:t xml:space="preserve">. </w:t>
      </w:r>
      <w:r>
        <w:t>DEFINITIONS</w:t>
      </w:r>
    </w:p>
    <w:p w14:paraId="75E9A60F" w14:textId="17ABA678" w:rsidR="00700078" w:rsidRPr="004B3E5B" w:rsidRDefault="00700078" w:rsidP="004B3E5B">
      <w:pPr>
        <w:pStyle w:val="BodyText"/>
        <w:spacing w:before="184" w:line="256" w:lineRule="auto"/>
        <w:ind w:left="100"/>
        <w:rPr>
          <w:color w:val="000000" w:themeColor="text1"/>
        </w:rPr>
      </w:pPr>
      <w:r w:rsidRPr="004B3E5B">
        <w:rPr>
          <w:color w:val="000000" w:themeColor="text1"/>
        </w:rPr>
        <w:t>Information Asset – a resource, process, product, information infrastructure, etc. either with a tangible dollar value or whose loss or compromise could intangibly affect its integrity, availability, or confidentiality. The loss or compromise of an information asset could also affect an entity’s ability to continue business. Examples of information assets include, but are not limited to, equipment, software, algorithms, and data.</w:t>
      </w:r>
    </w:p>
    <w:p w14:paraId="1EE89C11" w14:textId="77777777" w:rsidR="002205D0" w:rsidRPr="004B3E5B" w:rsidRDefault="002205D0" w:rsidP="004B3E5B">
      <w:pPr>
        <w:pStyle w:val="BodyText"/>
        <w:spacing w:before="184" w:line="256" w:lineRule="auto"/>
        <w:ind w:left="100"/>
        <w:rPr>
          <w:color w:val="000000" w:themeColor="text1"/>
        </w:rPr>
      </w:pPr>
      <w:r w:rsidRPr="004B3E5B">
        <w:rPr>
          <w:color w:val="000000" w:themeColor="text1"/>
        </w:rPr>
        <w:t>Data – Any information residing on the university IT infrastructure or held on any other IT infrastructure on behalf of the university. This data includes files, documents, messages in any format, including e-mail messages and posts made on any Social Media site maintained by/for the university or its units. All data created and/or maintained by a User is also subject to this Policy, even if the data is created and/or stored on the User’s own personal computer, smartphone, or other personal device.</w:t>
      </w:r>
    </w:p>
    <w:p w14:paraId="5CB80AE5" w14:textId="77777777" w:rsidR="002205D0" w:rsidRPr="004B3E5B" w:rsidRDefault="002205D0" w:rsidP="004B3E5B">
      <w:pPr>
        <w:pStyle w:val="BodyText"/>
        <w:spacing w:before="184" w:line="256" w:lineRule="auto"/>
        <w:ind w:left="100"/>
        <w:rPr>
          <w:color w:val="000000" w:themeColor="text1"/>
        </w:rPr>
      </w:pPr>
      <w:r w:rsidRPr="004B3E5B">
        <w:rPr>
          <w:color w:val="000000" w:themeColor="text1"/>
        </w:rPr>
        <w:t>Hardware Information Asset – A subset of information asset and specifically refers to hardware (laptops, desktops, servers/virtual servers, external storage devices, mobile devices, etc.) utilized to store, process, access, and/or handle Data.</w:t>
      </w:r>
    </w:p>
    <w:p w14:paraId="6C5F61A9" w14:textId="2AA85AAF" w:rsidR="002205D0" w:rsidRPr="004B3E5B" w:rsidRDefault="002205D0" w:rsidP="004B3E5B">
      <w:pPr>
        <w:pStyle w:val="BodyText"/>
        <w:spacing w:before="184" w:line="256" w:lineRule="auto"/>
        <w:ind w:left="100"/>
        <w:rPr>
          <w:color w:val="000000" w:themeColor="text1"/>
        </w:rPr>
      </w:pPr>
      <w:r w:rsidRPr="004B3E5B">
        <w:rPr>
          <w:color w:val="000000" w:themeColor="text1"/>
        </w:rPr>
        <w:lastRenderedPageBreak/>
        <w:t>User – Any individual or entity that has access to university information assets through a university-provided account.</w:t>
      </w:r>
    </w:p>
    <w:p w14:paraId="2F886E92" w14:textId="5A904D7A" w:rsidR="00295658" w:rsidRDefault="00295658" w:rsidP="002205D0">
      <w:pPr>
        <w:pStyle w:val="Heading2"/>
      </w:pPr>
      <w:r>
        <w:t>III. POLICY</w:t>
      </w:r>
    </w:p>
    <w:p w14:paraId="7955951B" w14:textId="77777777" w:rsidR="00467551" w:rsidRPr="00467551" w:rsidRDefault="00467551" w:rsidP="00467551">
      <w:pPr>
        <w:widowControl w:val="0"/>
        <w:numPr>
          <w:ilvl w:val="0"/>
          <w:numId w:val="19"/>
        </w:numPr>
        <w:tabs>
          <w:tab w:val="left" w:pos="821"/>
        </w:tabs>
        <w:autoSpaceDE w:val="0"/>
        <w:autoSpaceDN w:val="0"/>
        <w:spacing w:before="184" w:line="240" w:lineRule="auto"/>
        <w:ind w:hanging="361"/>
        <w:rPr>
          <w:rFonts w:eastAsia="Arial"/>
          <w:lang w:eastAsia="en-US"/>
        </w:rPr>
      </w:pPr>
      <w:r w:rsidRPr="00467551">
        <w:rPr>
          <w:rFonts w:eastAsia="Arial"/>
          <w:lang w:eastAsia="en-US"/>
        </w:rPr>
        <w:t>Information</w:t>
      </w:r>
      <w:r w:rsidRPr="00467551">
        <w:rPr>
          <w:rFonts w:eastAsia="Arial"/>
          <w:spacing w:val="-5"/>
          <w:lang w:eastAsia="en-US"/>
        </w:rPr>
        <w:t xml:space="preserve"> </w:t>
      </w:r>
      <w:r w:rsidRPr="00467551">
        <w:rPr>
          <w:rFonts w:eastAsia="Arial"/>
          <w:lang w:eastAsia="en-US"/>
        </w:rPr>
        <w:t>Asset</w:t>
      </w:r>
      <w:r w:rsidRPr="00467551">
        <w:rPr>
          <w:rFonts w:eastAsia="Arial"/>
          <w:spacing w:val="-3"/>
          <w:lang w:eastAsia="en-US"/>
        </w:rPr>
        <w:t xml:space="preserve"> </w:t>
      </w:r>
      <w:r w:rsidRPr="00467551">
        <w:rPr>
          <w:rFonts w:eastAsia="Arial"/>
          <w:spacing w:val="-2"/>
          <w:lang w:eastAsia="en-US"/>
        </w:rPr>
        <w:t>Classification</w:t>
      </w:r>
    </w:p>
    <w:p w14:paraId="63462D16" w14:textId="77777777" w:rsidR="00467551" w:rsidRPr="00467551" w:rsidRDefault="00467551" w:rsidP="00467551">
      <w:pPr>
        <w:widowControl w:val="0"/>
        <w:numPr>
          <w:ilvl w:val="1"/>
          <w:numId w:val="19"/>
        </w:numPr>
        <w:tabs>
          <w:tab w:val="left" w:pos="1541"/>
        </w:tabs>
        <w:autoSpaceDE w:val="0"/>
        <w:autoSpaceDN w:val="0"/>
        <w:spacing w:before="20" w:line="256" w:lineRule="auto"/>
        <w:ind w:right="308"/>
        <w:rPr>
          <w:rFonts w:eastAsia="Arial"/>
          <w:lang w:eastAsia="en-US"/>
        </w:rPr>
      </w:pPr>
      <w:r w:rsidRPr="00467551">
        <w:rPr>
          <w:rFonts w:eastAsia="Arial"/>
          <w:lang w:eastAsia="en-US"/>
        </w:rPr>
        <w:t>All information assets under the purview of LSUS must be assigned to a classification</w:t>
      </w:r>
      <w:r w:rsidRPr="00467551">
        <w:rPr>
          <w:rFonts w:eastAsia="Arial"/>
          <w:spacing w:val="-3"/>
          <w:lang w:eastAsia="en-US"/>
        </w:rPr>
        <w:t xml:space="preserve"> </w:t>
      </w:r>
      <w:r w:rsidRPr="00467551">
        <w:rPr>
          <w:rFonts w:eastAsia="Arial"/>
          <w:lang w:eastAsia="en-US"/>
        </w:rPr>
        <w:t>level based</w:t>
      </w:r>
      <w:r w:rsidRPr="00467551">
        <w:rPr>
          <w:rFonts w:eastAsia="Arial"/>
          <w:spacing w:val="-3"/>
          <w:lang w:eastAsia="en-US"/>
        </w:rPr>
        <w:t xml:space="preserve"> </w:t>
      </w:r>
      <w:r w:rsidRPr="00467551">
        <w:rPr>
          <w:rFonts w:eastAsia="Arial"/>
          <w:lang w:eastAsia="en-US"/>
        </w:rPr>
        <w:t>on</w:t>
      </w:r>
      <w:r w:rsidRPr="00467551">
        <w:rPr>
          <w:rFonts w:eastAsia="Arial"/>
          <w:spacing w:val="-3"/>
          <w:lang w:eastAsia="en-US"/>
        </w:rPr>
        <w:t xml:space="preserve"> </w:t>
      </w:r>
      <w:r w:rsidRPr="00467551">
        <w:rPr>
          <w:rFonts w:eastAsia="Arial"/>
          <w:lang w:eastAsia="en-US"/>
        </w:rPr>
        <w:t>the</w:t>
      </w:r>
      <w:r w:rsidRPr="00467551">
        <w:rPr>
          <w:rFonts w:eastAsia="Arial"/>
          <w:spacing w:val="-3"/>
          <w:lang w:eastAsia="en-US"/>
        </w:rPr>
        <w:t xml:space="preserve"> </w:t>
      </w:r>
      <w:r w:rsidRPr="00467551">
        <w:rPr>
          <w:rFonts w:eastAsia="Arial"/>
          <w:lang w:eastAsia="en-US"/>
        </w:rPr>
        <w:t>classification</w:t>
      </w:r>
      <w:r w:rsidRPr="00467551">
        <w:rPr>
          <w:rFonts w:eastAsia="Arial"/>
          <w:spacing w:val="-11"/>
          <w:lang w:eastAsia="en-US"/>
        </w:rPr>
        <w:t xml:space="preserve"> </w:t>
      </w:r>
      <w:r w:rsidRPr="00467551">
        <w:rPr>
          <w:rFonts w:eastAsia="Arial"/>
          <w:lang w:eastAsia="en-US"/>
        </w:rPr>
        <w:t>of</w:t>
      </w:r>
      <w:r w:rsidRPr="00467551">
        <w:rPr>
          <w:rFonts w:eastAsia="Arial"/>
          <w:spacing w:val="-3"/>
          <w:lang w:eastAsia="en-US"/>
        </w:rPr>
        <w:t xml:space="preserve"> </w:t>
      </w:r>
      <w:proofErr w:type="gramStart"/>
      <w:r w:rsidRPr="00467551">
        <w:rPr>
          <w:rFonts w:eastAsia="Arial"/>
          <w:lang w:eastAsia="en-US"/>
        </w:rPr>
        <w:t>the</w:t>
      </w:r>
      <w:r w:rsidRPr="00467551">
        <w:rPr>
          <w:rFonts w:eastAsia="Arial"/>
          <w:spacing w:val="-3"/>
          <w:lang w:eastAsia="en-US"/>
        </w:rPr>
        <w:t xml:space="preserve"> </w:t>
      </w:r>
      <w:r w:rsidRPr="00467551">
        <w:rPr>
          <w:rFonts w:eastAsia="Arial"/>
          <w:lang w:eastAsia="en-US"/>
        </w:rPr>
        <w:t>data</w:t>
      </w:r>
      <w:proofErr w:type="gramEnd"/>
      <w:r w:rsidRPr="00467551">
        <w:rPr>
          <w:rFonts w:eastAsia="Arial"/>
          <w:spacing w:val="-3"/>
          <w:lang w:eastAsia="en-US"/>
        </w:rPr>
        <w:t xml:space="preserve"> </w:t>
      </w:r>
      <w:r w:rsidRPr="00467551">
        <w:rPr>
          <w:rFonts w:eastAsia="Arial"/>
          <w:lang w:eastAsia="en-US"/>
        </w:rPr>
        <w:t>which</w:t>
      </w:r>
      <w:r w:rsidRPr="00467551">
        <w:rPr>
          <w:rFonts w:eastAsia="Arial"/>
          <w:spacing w:val="-4"/>
          <w:lang w:eastAsia="en-US"/>
        </w:rPr>
        <w:t xml:space="preserve"> </w:t>
      </w:r>
      <w:r w:rsidRPr="00467551">
        <w:rPr>
          <w:rFonts w:eastAsia="Arial"/>
          <w:lang w:eastAsia="en-US"/>
        </w:rPr>
        <w:t>is stored, processed, accessed, and/or handled on the information asset.</w:t>
      </w:r>
    </w:p>
    <w:p w14:paraId="163C7DA3" w14:textId="77777777" w:rsidR="00467551" w:rsidRPr="00467551" w:rsidRDefault="00467551" w:rsidP="00467551">
      <w:pPr>
        <w:widowControl w:val="0"/>
        <w:numPr>
          <w:ilvl w:val="0"/>
          <w:numId w:val="19"/>
        </w:numPr>
        <w:tabs>
          <w:tab w:val="left" w:pos="821"/>
        </w:tabs>
        <w:autoSpaceDE w:val="0"/>
        <w:autoSpaceDN w:val="0"/>
        <w:spacing w:line="240" w:lineRule="auto"/>
        <w:ind w:hanging="361"/>
        <w:rPr>
          <w:rFonts w:eastAsia="Arial"/>
          <w:szCs w:val="22"/>
          <w:lang w:eastAsia="en-US"/>
        </w:rPr>
      </w:pPr>
      <w:r w:rsidRPr="00467551">
        <w:rPr>
          <w:rFonts w:eastAsia="Arial"/>
          <w:szCs w:val="22"/>
          <w:lang w:eastAsia="en-US"/>
        </w:rPr>
        <w:t>Inventory</w:t>
      </w:r>
      <w:r w:rsidRPr="00467551">
        <w:rPr>
          <w:rFonts w:eastAsia="Arial"/>
          <w:spacing w:val="-2"/>
          <w:szCs w:val="22"/>
          <w:lang w:eastAsia="en-US"/>
        </w:rPr>
        <w:t xml:space="preserve"> Management</w:t>
      </w:r>
    </w:p>
    <w:p w14:paraId="29AC851F" w14:textId="77777777" w:rsidR="00467551" w:rsidRPr="00467551" w:rsidRDefault="00467551" w:rsidP="00467551">
      <w:pPr>
        <w:widowControl w:val="0"/>
        <w:numPr>
          <w:ilvl w:val="1"/>
          <w:numId w:val="19"/>
        </w:numPr>
        <w:tabs>
          <w:tab w:val="left" w:pos="1541"/>
        </w:tabs>
        <w:autoSpaceDE w:val="0"/>
        <w:autoSpaceDN w:val="0"/>
        <w:spacing w:before="19" w:line="259" w:lineRule="auto"/>
        <w:ind w:right="672"/>
        <w:rPr>
          <w:rFonts w:eastAsia="Arial"/>
          <w:lang w:eastAsia="en-US"/>
        </w:rPr>
      </w:pPr>
      <w:r w:rsidRPr="00467551">
        <w:rPr>
          <w:rFonts w:eastAsia="Arial"/>
          <w:lang w:eastAsia="en-US"/>
        </w:rPr>
        <w:t>LSU</w:t>
      </w:r>
      <w:r w:rsidRPr="00467551">
        <w:rPr>
          <w:rFonts w:eastAsia="Arial"/>
          <w:spacing w:val="-5"/>
          <w:lang w:eastAsia="en-US"/>
        </w:rPr>
        <w:t>S</w:t>
      </w:r>
      <w:r w:rsidRPr="00467551">
        <w:rPr>
          <w:rFonts w:eastAsia="Arial"/>
          <w:lang w:eastAsia="en-US"/>
        </w:rPr>
        <w:t xml:space="preserve"> </w:t>
      </w:r>
      <w:r w:rsidRPr="00467551">
        <w:rPr>
          <w:rFonts w:eastAsia="Arial"/>
          <w:spacing w:val="-4"/>
          <w:lang w:eastAsia="en-US"/>
        </w:rPr>
        <w:t>will</w:t>
      </w:r>
      <w:r w:rsidRPr="00467551">
        <w:rPr>
          <w:rFonts w:eastAsia="Arial"/>
          <w:lang w:eastAsia="en-US"/>
        </w:rPr>
        <w:t xml:space="preserve"> </w:t>
      </w:r>
      <w:r w:rsidRPr="00467551">
        <w:rPr>
          <w:rFonts w:eastAsia="Arial"/>
          <w:spacing w:val="-4"/>
          <w:lang w:eastAsia="en-US"/>
        </w:rPr>
        <w:t>develop</w:t>
      </w:r>
      <w:r w:rsidRPr="00467551">
        <w:rPr>
          <w:rFonts w:eastAsia="Arial"/>
          <w:lang w:eastAsia="en-US"/>
        </w:rPr>
        <w:t xml:space="preserve"> </w:t>
      </w:r>
      <w:r w:rsidRPr="00467551">
        <w:rPr>
          <w:rFonts w:eastAsia="Arial"/>
          <w:spacing w:val="-4"/>
          <w:lang w:eastAsia="en-US"/>
        </w:rPr>
        <w:t>and</w:t>
      </w:r>
      <w:r w:rsidRPr="00467551">
        <w:rPr>
          <w:rFonts w:eastAsia="Arial"/>
          <w:lang w:eastAsia="en-US"/>
        </w:rPr>
        <w:t xml:space="preserve"> </w:t>
      </w:r>
      <w:r w:rsidRPr="00467551">
        <w:rPr>
          <w:rFonts w:eastAsia="Arial"/>
          <w:spacing w:val="-6"/>
          <w:lang w:eastAsia="en-US"/>
        </w:rPr>
        <w:t>implement</w:t>
      </w:r>
      <w:r w:rsidRPr="00467551">
        <w:rPr>
          <w:rFonts w:eastAsia="Arial"/>
          <w:lang w:eastAsia="en-US"/>
        </w:rPr>
        <w:t xml:space="preserve"> </w:t>
      </w:r>
      <w:r w:rsidRPr="00467551">
        <w:rPr>
          <w:rFonts w:eastAsia="Arial"/>
          <w:spacing w:val="-9"/>
          <w:lang w:eastAsia="en-US"/>
        </w:rPr>
        <w:t>processes</w:t>
      </w:r>
      <w:r w:rsidRPr="00467551">
        <w:rPr>
          <w:rFonts w:eastAsia="Arial"/>
          <w:lang w:eastAsia="en-US"/>
        </w:rPr>
        <w:t xml:space="preserve"> </w:t>
      </w:r>
      <w:r w:rsidRPr="00467551">
        <w:rPr>
          <w:rFonts w:eastAsia="Arial"/>
          <w:spacing w:val="-4"/>
          <w:lang w:eastAsia="en-US"/>
        </w:rPr>
        <w:t>and</w:t>
      </w:r>
      <w:r w:rsidRPr="00467551">
        <w:rPr>
          <w:rFonts w:eastAsia="Arial"/>
          <w:lang w:eastAsia="en-US"/>
        </w:rPr>
        <w:t xml:space="preserve"> </w:t>
      </w:r>
      <w:r w:rsidRPr="00467551">
        <w:rPr>
          <w:rFonts w:eastAsia="Arial"/>
          <w:spacing w:val="-6"/>
          <w:lang w:eastAsia="en-US"/>
        </w:rPr>
        <w:t>procedures,</w:t>
      </w:r>
      <w:r w:rsidRPr="00467551">
        <w:rPr>
          <w:rFonts w:eastAsia="Arial"/>
          <w:lang w:eastAsia="en-US"/>
        </w:rPr>
        <w:t xml:space="preserve"> and where applicable procure</w:t>
      </w:r>
      <w:r w:rsidRPr="00467551">
        <w:rPr>
          <w:rFonts w:eastAsia="Arial"/>
          <w:spacing w:val="-2"/>
          <w:lang w:eastAsia="en-US"/>
        </w:rPr>
        <w:t xml:space="preserve"> and/or implement tools for inventory </w:t>
      </w:r>
      <w:r w:rsidRPr="00467551">
        <w:rPr>
          <w:rFonts w:eastAsia="Arial"/>
          <w:lang w:eastAsia="en-US"/>
        </w:rPr>
        <w:t>management.</w:t>
      </w:r>
    </w:p>
    <w:p w14:paraId="5A7BC4DC" w14:textId="77777777" w:rsidR="00467551" w:rsidRPr="00467551" w:rsidRDefault="00467551" w:rsidP="00467551">
      <w:pPr>
        <w:widowControl w:val="0"/>
        <w:numPr>
          <w:ilvl w:val="0"/>
          <w:numId w:val="19"/>
        </w:numPr>
        <w:tabs>
          <w:tab w:val="left" w:pos="821"/>
        </w:tabs>
        <w:autoSpaceDE w:val="0"/>
        <w:autoSpaceDN w:val="0"/>
        <w:spacing w:line="269" w:lineRule="exact"/>
        <w:ind w:hanging="361"/>
        <w:rPr>
          <w:rFonts w:eastAsia="Arial"/>
          <w:szCs w:val="22"/>
          <w:lang w:eastAsia="en-US"/>
        </w:rPr>
      </w:pPr>
      <w:r w:rsidRPr="00467551">
        <w:rPr>
          <w:rFonts w:eastAsia="Arial"/>
          <w:szCs w:val="22"/>
          <w:lang w:eastAsia="en-US"/>
        </w:rPr>
        <w:t>Configuration</w:t>
      </w:r>
      <w:r w:rsidRPr="00467551">
        <w:rPr>
          <w:rFonts w:eastAsia="Arial"/>
          <w:spacing w:val="-3"/>
          <w:szCs w:val="22"/>
          <w:lang w:eastAsia="en-US"/>
        </w:rPr>
        <w:t xml:space="preserve"> </w:t>
      </w:r>
      <w:r w:rsidRPr="00467551">
        <w:rPr>
          <w:rFonts w:eastAsia="Arial"/>
          <w:spacing w:val="-2"/>
          <w:szCs w:val="22"/>
          <w:lang w:eastAsia="en-US"/>
        </w:rPr>
        <w:t>Management</w:t>
      </w:r>
    </w:p>
    <w:p w14:paraId="593C1A84" w14:textId="77777777" w:rsidR="00467551" w:rsidRPr="00467551" w:rsidRDefault="00467551" w:rsidP="00467551">
      <w:pPr>
        <w:widowControl w:val="0"/>
        <w:numPr>
          <w:ilvl w:val="1"/>
          <w:numId w:val="19"/>
        </w:numPr>
        <w:tabs>
          <w:tab w:val="left" w:pos="1541"/>
        </w:tabs>
        <w:autoSpaceDE w:val="0"/>
        <w:autoSpaceDN w:val="0"/>
        <w:spacing w:before="25" w:line="256" w:lineRule="auto"/>
        <w:ind w:right="346"/>
        <w:rPr>
          <w:rFonts w:eastAsia="Arial"/>
          <w:lang w:eastAsia="en-US"/>
        </w:rPr>
      </w:pPr>
      <w:r w:rsidRPr="00467551">
        <w:rPr>
          <w:rFonts w:eastAsia="Arial"/>
          <w:lang w:eastAsia="en-US"/>
        </w:rPr>
        <w:t>LSU</w:t>
      </w:r>
      <w:r w:rsidRPr="00467551">
        <w:rPr>
          <w:rFonts w:eastAsia="Arial"/>
          <w:spacing w:val="-4"/>
          <w:lang w:eastAsia="en-US"/>
        </w:rPr>
        <w:t>S</w:t>
      </w:r>
      <w:r w:rsidRPr="00467551">
        <w:rPr>
          <w:rFonts w:eastAsia="Arial"/>
          <w:lang w:eastAsia="en-US"/>
        </w:rPr>
        <w:t xml:space="preserve"> </w:t>
      </w:r>
      <w:r w:rsidRPr="00467551">
        <w:rPr>
          <w:rFonts w:eastAsia="Arial"/>
          <w:spacing w:val="-3"/>
          <w:lang w:eastAsia="en-US"/>
        </w:rPr>
        <w:t>will</w:t>
      </w:r>
      <w:r w:rsidRPr="00467551">
        <w:rPr>
          <w:rFonts w:eastAsia="Arial"/>
          <w:lang w:eastAsia="en-US"/>
        </w:rPr>
        <w:t xml:space="preserve"> </w:t>
      </w:r>
      <w:r w:rsidRPr="00467551">
        <w:rPr>
          <w:rFonts w:eastAsia="Arial"/>
          <w:spacing w:val="-3"/>
          <w:lang w:eastAsia="en-US"/>
        </w:rPr>
        <w:t>develop</w:t>
      </w:r>
      <w:r w:rsidRPr="00467551">
        <w:rPr>
          <w:rFonts w:eastAsia="Arial"/>
          <w:lang w:eastAsia="en-US"/>
        </w:rPr>
        <w:t xml:space="preserve"> </w:t>
      </w:r>
      <w:r w:rsidRPr="00467551">
        <w:rPr>
          <w:rFonts w:eastAsia="Arial"/>
          <w:spacing w:val="-3"/>
          <w:lang w:eastAsia="en-US"/>
        </w:rPr>
        <w:t>and</w:t>
      </w:r>
      <w:r w:rsidRPr="00467551">
        <w:rPr>
          <w:rFonts w:eastAsia="Arial"/>
          <w:lang w:eastAsia="en-US"/>
        </w:rPr>
        <w:t xml:space="preserve"> </w:t>
      </w:r>
      <w:r w:rsidRPr="00467551">
        <w:rPr>
          <w:rFonts w:eastAsia="Arial"/>
          <w:spacing w:val="-6"/>
          <w:lang w:eastAsia="en-US"/>
        </w:rPr>
        <w:t>implement</w:t>
      </w:r>
      <w:r w:rsidRPr="00467551">
        <w:rPr>
          <w:rFonts w:eastAsia="Arial"/>
          <w:lang w:eastAsia="en-US"/>
        </w:rPr>
        <w:t xml:space="preserve"> </w:t>
      </w:r>
      <w:r w:rsidRPr="00467551">
        <w:rPr>
          <w:rFonts w:eastAsia="Arial"/>
          <w:spacing w:val="-6"/>
          <w:lang w:eastAsia="en-US"/>
        </w:rPr>
        <w:t>processes,</w:t>
      </w:r>
      <w:r w:rsidRPr="00467551">
        <w:rPr>
          <w:rFonts w:eastAsia="Arial"/>
          <w:lang w:eastAsia="en-US"/>
        </w:rPr>
        <w:t xml:space="preserve"> </w:t>
      </w:r>
      <w:r w:rsidRPr="00467551">
        <w:rPr>
          <w:rFonts w:eastAsia="Arial"/>
          <w:spacing w:val="-6"/>
          <w:lang w:eastAsia="en-US"/>
        </w:rPr>
        <w:t>procedures,</w:t>
      </w:r>
      <w:r w:rsidRPr="00467551">
        <w:rPr>
          <w:rFonts w:eastAsia="Arial"/>
          <w:lang w:eastAsia="en-US"/>
        </w:rPr>
        <w:t xml:space="preserve"> </w:t>
      </w:r>
      <w:r w:rsidRPr="00467551">
        <w:rPr>
          <w:rFonts w:eastAsia="Arial"/>
          <w:spacing w:val="-3"/>
          <w:lang w:eastAsia="en-US"/>
        </w:rPr>
        <w:t>and</w:t>
      </w:r>
      <w:r w:rsidRPr="00467551">
        <w:rPr>
          <w:rFonts w:eastAsia="Arial"/>
          <w:lang w:eastAsia="en-US"/>
        </w:rPr>
        <w:t xml:space="preserve"> where applicable procure and/or implement tools for maintaining a record of baseline configuration of information assets.</w:t>
      </w:r>
    </w:p>
    <w:p w14:paraId="71D217B0" w14:textId="77777777" w:rsidR="00467551" w:rsidRPr="00467551" w:rsidRDefault="00467551" w:rsidP="00467551">
      <w:pPr>
        <w:widowControl w:val="0"/>
        <w:numPr>
          <w:ilvl w:val="1"/>
          <w:numId w:val="19"/>
        </w:numPr>
        <w:tabs>
          <w:tab w:val="left" w:pos="1541"/>
        </w:tabs>
        <w:autoSpaceDE w:val="0"/>
        <w:autoSpaceDN w:val="0"/>
        <w:spacing w:line="259" w:lineRule="auto"/>
        <w:ind w:right="423"/>
        <w:rPr>
          <w:rFonts w:eastAsia="Arial"/>
          <w:lang w:eastAsia="en-US"/>
        </w:rPr>
      </w:pPr>
      <w:r w:rsidRPr="00467551">
        <w:rPr>
          <w:rFonts w:eastAsia="Arial"/>
          <w:lang w:eastAsia="en-US"/>
        </w:rPr>
        <w:t xml:space="preserve">LSUS will develop and implement processes and procedures for </w:t>
      </w:r>
      <w:proofErr w:type="gramStart"/>
      <w:r w:rsidRPr="00467551">
        <w:rPr>
          <w:rFonts w:eastAsia="Arial"/>
          <w:lang w:eastAsia="en-US"/>
        </w:rPr>
        <w:t>change</w:t>
      </w:r>
      <w:proofErr w:type="gramEnd"/>
      <w:r w:rsidRPr="00467551">
        <w:rPr>
          <w:rFonts w:eastAsia="Arial"/>
          <w:spacing w:val="-4"/>
          <w:lang w:eastAsia="en-US"/>
        </w:rPr>
        <w:t xml:space="preserve"> </w:t>
      </w:r>
      <w:r w:rsidRPr="00467551">
        <w:rPr>
          <w:rFonts w:eastAsia="Arial"/>
          <w:lang w:eastAsia="en-US"/>
        </w:rPr>
        <w:t>control</w:t>
      </w:r>
      <w:r w:rsidRPr="00467551">
        <w:rPr>
          <w:rFonts w:eastAsia="Arial"/>
          <w:spacing w:val="-4"/>
          <w:lang w:eastAsia="en-US"/>
        </w:rPr>
        <w:t xml:space="preserve"> </w:t>
      </w:r>
      <w:r w:rsidRPr="00467551">
        <w:rPr>
          <w:rFonts w:eastAsia="Arial"/>
          <w:lang w:eastAsia="en-US"/>
        </w:rPr>
        <w:t>processes</w:t>
      </w:r>
      <w:r w:rsidRPr="00467551">
        <w:rPr>
          <w:rFonts w:eastAsia="Arial"/>
          <w:spacing w:val="-5"/>
          <w:lang w:eastAsia="en-US"/>
        </w:rPr>
        <w:t xml:space="preserve"> </w:t>
      </w:r>
      <w:r w:rsidRPr="00467551">
        <w:rPr>
          <w:rFonts w:eastAsia="Arial"/>
          <w:lang w:eastAsia="en-US"/>
        </w:rPr>
        <w:t>that</w:t>
      </w:r>
      <w:r w:rsidRPr="00467551">
        <w:rPr>
          <w:rFonts w:eastAsia="Arial"/>
          <w:spacing w:val="-7"/>
          <w:lang w:eastAsia="en-US"/>
        </w:rPr>
        <w:t xml:space="preserve"> </w:t>
      </w:r>
      <w:r w:rsidRPr="00467551">
        <w:rPr>
          <w:rFonts w:eastAsia="Arial"/>
          <w:lang w:eastAsia="en-US"/>
        </w:rPr>
        <w:t>effectively</w:t>
      </w:r>
      <w:r w:rsidRPr="00467551">
        <w:rPr>
          <w:rFonts w:eastAsia="Arial"/>
          <w:spacing w:val="-5"/>
          <w:lang w:eastAsia="en-US"/>
        </w:rPr>
        <w:t xml:space="preserve"> </w:t>
      </w:r>
      <w:r w:rsidRPr="00467551">
        <w:rPr>
          <w:rFonts w:eastAsia="Arial"/>
          <w:lang w:eastAsia="en-US"/>
        </w:rPr>
        <w:t>manage</w:t>
      </w:r>
      <w:r w:rsidRPr="00467551">
        <w:rPr>
          <w:rFonts w:eastAsia="Arial"/>
          <w:spacing w:val="-4"/>
          <w:lang w:eastAsia="en-US"/>
        </w:rPr>
        <w:t xml:space="preserve"> </w:t>
      </w:r>
      <w:r w:rsidRPr="00467551">
        <w:rPr>
          <w:rFonts w:eastAsia="Arial"/>
          <w:lang w:eastAsia="en-US"/>
        </w:rPr>
        <w:t>changes</w:t>
      </w:r>
      <w:r w:rsidRPr="00467551">
        <w:rPr>
          <w:rFonts w:eastAsia="Arial"/>
          <w:spacing w:val="-5"/>
          <w:lang w:eastAsia="en-US"/>
        </w:rPr>
        <w:t xml:space="preserve"> </w:t>
      </w:r>
      <w:r w:rsidRPr="00467551">
        <w:rPr>
          <w:rFonts w:eastAsia="Arial"/>
          <w:lang w:eastAsia="en-US"/>
        </w:rPr>
        <w:t>to</w:t>
      </w:r>
      <w:r w:rsidRPr="00467551">
        <w:rPr>
          <w:rFonts w:eastAsia="Arial"/>
          <w:spacing w:val="-4"/>
          <w:lang w:eastAsia="en-US"/>
        </w:rPr>
        <w:t xml:space="preserve"> </w:t>
      </w:r>
      <w:r w:rsidRPr="00467551">
        <w:rPr>
          <w:rFonts w:eastAsia="Arial"/>
          <w:lang w:eastAsia="en-US"/>
        </w:rPr>
        <w:t>information</w:t>
      </w:r>
      <w:r w:rsidRPr="00467551">
        <w:rPr>
          <w:rFonts w:eastAsia="Arial"/>
          <w:spacing w:val="-7"/>
          <w:lang w:eastAsia="en-US"/>
        </w:rPr>
        <w:t xml:space="preserve"> </w:t>
      </w:r>
      <w:r w:rsidRPr="00467551">
        <w:rPr>
          <w:rFonts w:eastAsia="Arial"/>
          <w:lang w:eastAsia="en-US"/>
        </w:rPr>
        <w:t>assets.</w:t>
      </w:r>
    </w:p>
    <w:p w14:paraId="23E39DB2" w14:textId="77777777" w:rsidR="00467551" w:rsidRPr="00467551" w:rsidRDefault="00467551" w:rsidP="00467551">
      <w:pPr>
        <w:widowControl w:val="0"/>
        <w:numPr>
          <w:ilvl w:val="0"/>
          <w:numId w:val="19"/>
        </w:numPr>
        <w:tabs>
          <w:tab w:val="left" w:pos="821"/>
        </w:tabs>
        <w:autoSpaceDE w:val="0"/>
        <w:autoSpaceDN w:val="0"/>
        <w:spacing w:line="269" w:lineRule="exact"/>
        <w:ind w:hanging="361"/>
        <w:rPr>
          <w:rFonts w:eastAsia="Arial"/>
          <w:lang w:eastAsia="en-US"/>
        </w:rPr>
      </w:pPr>
      <w:r w:rsidRPr="00467551">
        <w:rPr>
          <w:rFonts w:eastAsia="Arial"/>
          <w:lang w:eastAsia="en-US"/>
        </w:rPr>
        <w:t>Information Asset</w:t>
      </w:r>
      <w:r w:rsidRPr="00467551">
        <w:rPr>
          <w:rFonts w:eastAsia="Arial"/>
          <w:spacing w:val="-4"/>
          <w:lang w:eastAsia="en-US"/>
        </w:rPr>
        <w:t xml:space="preserve"> </w:t>
      </w:r>
      <w:r w:rsidRPr="00467551">
        <w:rPr>
          <w:rFonts w:eastAsia="Arial"/>
          <w:lang w:eastAsia="en-US"/>
        </w:rPr>
        <w:t>Provisioning</w:t>
      </w:r>
      <w:r w:rsidRPr="00467551">
        <w:rPr>
          <w:rFonts w:eastAsia="Arial"/>
          <w:spacing w:val="-1"/>
          <w:lang w:eastAsia="en-US"/>
        </w:rPr>
        <w:t xml:space="preserve"> </w:t>
      </w:r>
      <w:r w:rsidRPr="00467551">
        <w:rPr>
          <w:rFonts w:eastAsia="Arial"/>
          <w:lang w:eastAsia="en-US"/>
        </w:rPr>
        <w:t>and</w:t>
      </w:r>
      <w:r w:rsidRPr="00467551">
        <w:rPr>
          <w:rFonts w:eastAsia="Arial"/>
          <w:spacing w:val="-1"/>
          <w:lang w:eastAsia="en-US"/>
        </w:rPr>
        <w:t xml:space="preserve"> </w:t>
      </w:r>
      <w:r w:rsidRPr="00467551">
        <w:rPr>
          <w:rFonts w:eastAsia="Arial"/>
          <w:spacing w:val="-2"/>
          <w:lang w:eastAsia="en-US"/>
        </w:rPr>
        <w:t>Deprovisioning</w:t>
      </w:r>
    </w:p>
    <w:p w14:paraId="6E2578B9" w14:textId="77777777" w:rsidR="00467551" w:rsidRPr="00467551" w:rsidRDefault="00467551" w:rsidP="00467551">
      <w:pPr>
        <w:widowControl w:val="0"/>
        <w:numPr>
          <w:ilvl w:val="1"/>
          <w:numId w:val="19"/>
        </w:numPr>
        <w:tabs>
          <w:tab w:val="left" w:pos="1541"/>
        </w:tabs>
        <w:autoSpaceDE w:val="0"/>
        <w:autoSpaceDN w:val="0"/>
        <w:spacing w:before="20" w:line="259" w:lineRule="auto"/>
        <w:ind w:right="219"/>
        <w:rPr>
          <w:rFonts w:eastAsia="Arial"/>
          <w:lang w:eastAsia="en-US"/>
        </w:rPr>
      </w:pPr>
      <w:r w:rsidRPr="00467551">
        <w:rPr>
          <w:rFonts w:eastAsia="Arial"/>
          <w:lang w:eastAsia="en-US"/>
        </w:rPr>
        <w:t>LSUS</w:t>
      </w:r>
      <w:r w:rsidRPr="00467551">
        <w:rPr>
          <w:rFonts w:eastAsia="Arial"/>
          <w:spacing w:val="-4"/>
          <w:lang w:eastAsia="en-US"/>
        </w:rPr>
        <w:t xml:space="preserve"> </w:t>
      </w:r>
      <w:r w:rsidRPr="00467551">
        <w:rPr>
          <w:rFonts w:eastAsia="Arial"/>
          <w:lang w:eastAsia="en-US"/>
        </w:rPr>
        <w:t>will</w:t>
      </w:r>
      <w:r w:rsidRPr="00467551">
        <w:rPr>
          <w:rFonts w:eastAsia="Arial"/>
          <w:spacing w:val="-3"/>
          <w:lang w:eastAsia="en-US"/>
        </w:rPr>
        <w:t xml:space="preserve"> </w:t>
      </w:r>
      <w:r w:rsidRPr="00467551">
        <w:rPr>
          <w:rFonts w:eastAsia="Arial"/>
          <w:lang w:eastAsia="en-US"/>
        </w:rPr>
        <w:t>develop</w:t>
      </w:r>
      <w:r w:rsidRPr="00467551">
        <w:rPr>
          <w:rFonts w:eastAsia="Arial"/>
          <w:spacing w:val="-3"/>
          <w:lang w:eastAsia="en-US"/>
        </w:rPr>
        <w:t xml:space="preserve"> </w:t>
      </w:r>
      <w:r w:rsidRPr="00467551">
        <w:rPr>
          <w:rFonts w:eastAsia="Arial"/>
          <w:lang w:eastAsia="en-US"/>
        </w:rPr>
        <w:t>and</w:t>
      </w:r>
      <w:r w:rsidRPr="00467551">
        <w:rPr>
          <w:rFonts w:eastAsia="Arial"/>
          <w:spacing w:val="-3"/>
          <w:lang w:eastAsia="en-US"/>
        </w:rPr>
        <w:t xml:space="preserve"> </w:t>
      </w:r>
      <w:r w:rsidRPr="00467551">
        <w:rPr>
          <w:rFonts w:eastAsia="Arial"/>
          <w:lang w:eastAsia="en-US"/>
        </w:rPr>
        <w:t>implement</w:t>
      </w:r>
      <w:r w:rsidRPr="00467551">
        <w:rPr>
          <w:rFonts w:eastAsia="Arial"/>
          <w:spacing w:val="-6"/>
          <w:lang w:eastAsia="en-US"/>
        </w:rPr>
        <w:t xml:space="preserve"> </w:t>
      </w:r>
      <w:r w:rsidRPr="00467551">
        <w:rPr>
          <w:rFonts w:eastAsia="Arial"/>
          <w:lang w:eastAsia="en-US"/>
        </w:rPr>
        <w:t>processes</w:t>
      </w:r>
      <w:r w:rsidRPr="00467551">
        <w:rPr>
          <w:rFonts w:eastAsia="Arial"/>
          <w:spacing w:val="-9"/>
          <w:lang w:eastAsia="en-US"/>
        </w:rPr>
        <w:t xml:space="preserve"> </w:t>
      </w:r>
      <w:r w:rsidRPr="00467551">
        <w:rPr>
          <w:rFonts w:eastAsia="Arial"/>
          <w:lang w:eastAsia="en-US"/>
        </w:rPr>
        <w:t>and</w:t>
      </w:r>
      <w:r w:rsidRPr="00467551">
        <w:rPr>
          <w:rFonts w:eastAsia="Arial"/>
          <w:spacing w:val="-3"/>
          <w:lang w:eastAsia="en-US"/>
        </w:rPr>
        <w:t xml:space="preserve"> </w:t>
      </w:r>
      <w:r w:rsidRPr="00467551">
        <w:rPr>
          <w:rFonts w:eastAsia="Arial"/>
          <w:lang w:eastAsia="en-US"/>
        </w:rPr>
        <w:t>procedures</w:t>
      </w:r>
      <w:r w:rsidRPr="00467551">
        <w:rPr>
          <w:rFonts w:eastAsia="Arial"/>
          <w:spacing w:val="-4"/>
          <w:lang w:eastAsia="en-US"/>
        </w:rPr>
        <w:t xml:space="preserve"> </w:t>
      </w:r>
      <w:r w:rsidRPr="00467551">
        <w:rPr>
          <w:rFonts w:eastAsia="Arial"/>
          <w:lang w:eastAsia="en-US"/>
        </w:rPr>
        <w:t>for</w:t>
      </w:r>
      <w:r w:rsidRPr="00467551">
        <w:rPr>
          <w:rFonts w:eastAsia="Arial"/>
          <w:spacing w:val="-4"/>
          <w:lang w:eastAsia="en-US"/>
        </w:rPr>
        <w:t xml:space="preserve"> </w:t>
      </w:r>
      <w:r w:rsidRPr="00467551">
        <w:rPr>
          <w:rFonts w:eastAsia="Arial"/>
          <w:lang w:eastAsia="en-US"/>
        </w:rPr>
        <w:t>information asset acquisition, provisioning, deprovisioning, and reallocation.</w:t>
      </w:r>
    </w:p>
    <w:p w14:paraId="7A6D4D81" w14:textId="3F93BDC2" w:rsidR="00295658" w:rsidRDefault="00295658" w:rsidP="00295658">
      <w:pPr>
        <w:pStyle w:val="Heading2"/>
      </w:pPr>
      <w:r>
        <w:t xml:space="preserve">IV. </w:t>
      </w:r>
      <w:r w:rsidR="00A067E2">
        <w:t>STANDARDS</w:t>
      </w:r>
    </w:p>
    <w:p w14:paraId="1E016A82" w14:textId="55051B96" w:rsidR="007A6B93" w:rsidRPr="007A6B93" w:rsidRDefault="007A6B93" w:rsidP="007A6B93">
      <w:pPr>
        <w:widowControl w:val="0"/>
        <w:numPr>
          <w:ilvl w:val="0"/>
          <w:numId w:val="20"/>
        </w:numPr>
        <w:tabs>
          <w:tab w:val="left" w:pos="821"/>
        </w:tabs>
        <w:autoSpaceDE w:val="0"/>
        <w:autoSpaceDN w:val="0"/>
        <w:spacing w:before="184" w:line="240" w:lineRule="auto"/>
        <w:ind w:hanging="361"/>
        <w:rPr>
          <w:rFonts w:eastAsia="Arial"/>
          <w:lang w:eastAsia="en-US"/>
        </w:rPr>
      </w:pPr>
      <w:r w:rsidRPr="007A6B93">
        <w:rPr>
          <w:rFonts w:eastAsia="Arial"/>
          <w:lang w:eastAsia="en-US"/>
        </w:rPr>
        <w:t>The</w:t>
      </w:r>
      <w:r w:rsidRPr="007A6B93">
        <w:rPr>
          <w:rFonts w:eastAsia="Arial"/>
          <w:spacing w:val="-2"/>
          <w:lang w:eastAsia="en-US"/>
        </w:rPr>
        <w:t xml:space="preserve"> </w:t>
      </w:r>
      <w:r w:rsidRPr="007A6B93">
        <w:rPr>
          <w:rFonts w:eastAsia="Arial"/>
          <w:lang w:eastAsia="en-US"/>
        </w:rPr>
        <w:t>information</w:t>
      </w:r>
      <w:r w:rsidRPr="007A6B93">
        <w:rPr>
          <w:rFonts w:eastAsia="Arial"/>
          <w:spacing w:val="-6"/>
          <w:lang w:eastAsia="en-US"/>
        </w:rPr>
        <w:t xml:space="preserve"> </w:t>
      </w:r>
      <w:r w:rsidRPr="007A6B93">
        <w:rPr>
          <w:rFonts w:eastAsia="Arial"/>
          <w:lang w:eastAsia="en-US"/>
        </w:rPr>
        <w:t>asset</w:t>
      </w:r>
      <w:r w:rsidRPr="007A6B93">
        <w:rPr>
          <w:rFonts w:eastAsia="Arial"/>
          <w:spacing w:val="-6"/>
          <w:lang w:eastAsia="en-US"/>
        </w:rPr>
        <w:t xml:space="preserve"> </w:t>
      </w:r>
      <w:r w:rsidRPr="007A6B93">
        <w:rPr>
          <w:rFonts w:eastAsia="Arial"/>
          <w:lang w:eastAsia="en-US"/>
        </w:rPr>
        <w:t>classification standards</w:t>
      </w:r>
      <w:r w:rsidRPr="007A6B93">
        <w:rPr>
          <w:rFonts w:eastAsia="Arial"/>
          <w:spacing w:val="-3"/>
          <w:lang w:eastAsia="en-US"/>
        </w:rPr>
        <w:t xml:space="preserve"> </w:t>
      </w:r>
      <w:r w:rsidRPr="007A6B93">
        <w:rPr>
          <w:rFonts w:eastAsia="Arial"/>
          <w:lang w:eastAsia="en-US"/>
        </w:rPr>
        <w:t>are</w:t>
      </w:r>
      <w:r w:rsidRPr="007A6B93">
        <w:rPr>
          <w:rFonts w:eastAsia="Arial"/>
          <w:spacing w:val="-3"/>
          <w:lang w:eastAsia="en-US"/>
        </w:rPr>
        <w:t xml:space="preserve"> </w:t>
      </w:r>
      <w:r w:rsidRPr="007A6B93">
        <w:rPr>
          <w:rFonts w:eastAsia="Arial"/>
          <w:lang w:eastAsia="en-US"/>
        </w:rPr>
        <w:t>outlined</w:t>
      </w:r>
      <w:r w:rsidRPr="007A6B93">
        <w:rPr>
          <w:rFonts w:eastAsia="Arial"/>
          <w:spacing w:val="-3"/>
          <w:lang w:eastAsia="en-US"/>
        </w:rPr>
        <w:t xml:space="preserve"> </w:t>
      </w:r>
      <w:r w:rsidRPr="007A6B93">
        <w:rPr>
          <w:rFonts w:eastAsia="Arial"/>
          <w:lang w:eastAsia="en-US"/>
        </w:rPr>
        <w:t>in</w:t>
      </w:r>
      <w:r w:rsidRPr="007A6B93">
        <w:rPr>
          <w:rFonts w:eastAsia="Arial"/>
          <w:spacing w:val="-3"/>
          <w:lang w:eastAsia="en-US"/>
        </w:rPr>
        <w:t xml:space="preserve"> </w:t>
      </w:r>
      <w:r w:rsidRPr="007A6B93">
        <w:rPr>
          <w:rFonts w:eastAsia="Arial"/>
          <w:lang w:eastAsia="en-US"/>
        </w:rPr>
        <w:t>Standard</w:t>
      </w:r>
      <w:r w:rsidRPr="007A6B93">
        <w:rPr>
          <w:rFonts w:eastAsia="Arial"/>
          <w:spacing w:val="-3"/>
          <w:lang w:eastAsia="en-US"/>
        </w:rPr>
        <w:t xml:space="preserve"> </w:t>
      </w:r>
      <w:r w:rsidRPr="007A6B93">
        <w:rPr>
          <w:rFonts w:eastAsia="Arial"/>
          <w:lang w:eastAsia="en-US"/>
        </w:rPr>
        <w:t>LSUS-ST-</w:t>
      </w:r>
      <w:r w:rsidR="004B3E5B">
        <w:rPr>
          <w:rFonts w:eastAsia="Arial"/>
          <w:lang w:eastAsia="en-US"/>
        </w:rPr>
        <w:t>8.06</w:t>
      </w:r>
      <w:r w:rsidRPr="007A6B93">
        <w:rPr>
          <w:rFonts w:eastAsia="Arial"/>
          <w:lang w:eastAsia="en-US"/>
        </w:rPr>
        <w:t>-</w:t>
      </w:r>
      <w:r w:rsidRPr="007A6B93">
        <w:rPr>
          <w:rFonts w:eastAsia="Arial"/>
          <w:spacing w:val="-5"/>
          <w:lang w:eastAsia="en-US"/>
        </w:rPr>
        <w:t>1.</w:t>
      </w:r>
    </w:p>
    <w:p w14:paraId="375FBF17" w14:textId="1351C390" w:rsidR="007A6B93" w:rsidRPr="007A6B93" w:rsidRDefault="007A6B93" w:rsidP="007A6B93">
      <w:pPr>
        <w:widowControl w:val="0"/>
        <w:numPr>
          <w:ilvl w:val="0"/>
          <w:numId w:val="20"/>
        </w:numPr>
        <w:tabs>
          <w:tab w:val="left" w:pos="821"/>
        </w:tabs>
        <w:autoSpaceDE w:val="0"/>
        <w:autoSpaceDN w:val="0"/>
        <w:spacing w:before="19" w:line="240" w:lineRule="auto"/>
        <w:ind w:hanging="361"/>
        <w:rPr>
          <w:rFonts w:eastAsia="Arial"/>
          <w:lang w:eastAsia="en-US"/>
        </w:rPr>
      </w:pPr>
      <w:r w:rsidRPr="007A6B93">
        <w:rPr>
          <w:rFonts w:eastAsia="Arial"/>
          <w:lang w:eastAsia="en-US"/>
        </w:rPr>
        <w:t>The</w:t>
      </w:r>
      <w:r w:rsidRPr="007A6B93">
        <w:rPr>
          <w:rFonts w:eastAsia="Arial"/>
          <w:spacing w:val="-3"/>
          <w:lang w:eastAsia="en-US"/>
        </w:rPr>
        <w:t xml:space="preserve"> </w:t>
      </w:r>
      <w:r w:rsidRPr="007A6B93">
        <w:rPr>
          <w:rFonts w:eastAsia="Arial"/>
          <w:lang w:eastAsia="en-US"/>
        </w:rPr>
        <w:t>inventory</w:t>
      </w:r>
      <w:r w:rsidRPr="007A6B93">
        <w:rPr>
          <w:rFonts w:eastAsia="Arial"/>
          <w:spacing w:val="-5"/>
          <w:lang w:eastAsia="en-US"/>
        </w:rPr>
        <w:t xml:space="preserve"> </w:t>
      </w:r>
      <w:r w:rsidRPr="007A6B93">
        <w:rPr>
          <w:rFonts w:eastAsia="Arial"/>
          <w:lang w:eastAsia="en-US"/>
        </w:rPr>
        <w:t>management</w:t>
      </w:r>
      <w:r w:rsidRPr="007A6B93">
        <w:rPr>
          <w:rFonts w:eastAsia="Arial"/>
          <w:spacing w:val="-4"/>
          <w:lang w:eastAsia="en-US"/>
        </w:rPr>
        <w:t xml:space="preserve"> </w:t>
      </w:r>
      <w:r w:rsidRPr="007A6B93">
        <w:rPr>
          <w:rFonts w:eastAsia="Arial"/>
          <w:lang w:eastAsia="en-US"/>
        </w:rPr>
        <w:t>standards</w:t>
      </w:r>
      <w:r w:rsidRPr="007A6B93">
        <w:rPr>
          <w:rFonts w:eastAsia="Arial"/>
          <w:spacing w:val="-5"/>
          <w:lang w:eastAsia="en-US"/>
        </w:rPr>
        <w:t xml:space="preserve"> </w:t>
      </w:r>
      <w:r w:rsidRPr="007A6B93">
        <w:rPr>
          <w:rFonts w:eastAsia="Arial"/>
          <w:lang w:eastAsia="en-US"/>
        </w:rPr>
        <w:t>are</w:t>
      </w:r>
      <w:r w:rsidRPr="007A6B93">
        <w:rPr>
          <w:rFonts w:eastAsia="Arial"/>
          <w:spacing w:val="-3"/>
          <w:lang w:eastAsia="en-US"/>
        </w:rPr>
        <w:t xml:space="preserve"> </w:t>
      </w:r>
      <w:r w:rsidRPr="007A6B93">
        <w:rPr>
          <w:rFonts w:eastAsia="Arial"/>
          <w:lang w:eastAsia="en-US"/>
        </w:rPr>
        <w:t>outlined</w:t>
      </w:r>
      <w:r w:rsidRPr="007A6B93">
        <w:rPr>
          <w:rFonts w:eastAsia="Arial"/>
          <w:spacing w:val="-4"/>
          <w:lang w:eastAsia="en-US"/>
        </w:rPr>
        <w:t xml:space="preserve"> </w:t>
      </w:r>
      <w:r w:rsidRPr="007A6B93">
        <w:rPr>
          <w:rFonts w:eastAsia="Arial"/>
          <w:lang w:eastAsia="en-US"/>
        </w:rPr>
        <w:t>in</w:t>
      </w:r>
      <w:r w:rsidRPr="007A6B93">
        <w:rPr>
          <w:rFonts w:eastAsia="Arial"/>
          <w:spacing w:val="-4"/>
          <w:lang w:eastAsia="en-US"/>
        </w:rPr>
        <w:t xml:space="preserve"> </w:t>
      </w:r>
      <w:r w:rsidRPr="007A6B93">
        <w:rPr>
          <w:rFonts w:eastAsia="Arial"/>
          <w:lang w:eastAsia="en-US"/>
        </w:rPr>
        <w:t>Standard</w:t>
      </w:r>
      <w:r w:rsidRPr="007A6B93">
        <w:rPr>
          <w:rFonts w:eastAsia="Arial"/>
          <w:spacing w:val="-4"/>
          <w:lang w:eastAsia="en-US"/>
        </w:rPr>
        <w:t xml:space="preserve"> </w:t>
      </w:r>
      <w:r w:rsidRPr="007A6B93">
        <w:rPr>
          <w:rFonts w:eastAsia="Arial"/>
          <w:lang w:eastAsia="en-US"/>
        </w:rPr>
        <w:t>LSUS-ST-</w:t>
      </w:r>
      <w:r w:rsidR="004B3E5B">
        <w:rPr>
          <w:rFonts w:eastAsia="Arial"/>
          <w:lang w:eastAsia="en-US"/>
        </w:rPr>
        <w:t>8.06</w:t>
      </w:r>
      <w:r w:rsidRPr="007A6B93">
        <w:rPr>
          <w:rFonts w:eastAsia="Arial"/>
          <w:lang w:eastAsia="en-US"/>
        </w:rPr>
        <w:t>-</w:t>
      </w:r>
      <w:r w:rsidRPr="007A6B93">
        <w:rPr>
          <w:rFonts w:eastAsia="Arial"/>
          <w:spacing w:val="-5"/>
          <w:lang w:eastAsia="en-US"/>
        </w:rPr>
        <w:t>2.</w:t>
      </w:r>
    </w:p>
    <w:p w14:paraId="6F32A23B" w14:textId="13955165" w:rsidR="007A6B93" w:rsidRPr="007A6B93" w:rsidRDefault="007A6B93" w:rsidP="007A6B93">
      <w:pPr>
        <w:widowControl w:val="0"/>
        <w:numPr>
          <w:ilvl w:val="0"/>
          <w:numId w:val="20"/>
        </w:numPr>
        <w:tabs>
          <w:tab w:val="left" w:pos="821"/>
        </w:tabs>
        <w:autoSpaceDE w:val="0"/>
        <w:autoSpaceDN w:val="0"/>
        <w:spacing w:before="24" w:line="254" w:lineRule="auto"/>
        <w:ind w:right="213"/>
        <w:rPr>
          <w:rFonts w:eastAsia="Arial"/>
          <w:lang w:eastAsia="en-US"/>
        </w:rPr>
      </w:pPr>
      <w:r w:rsidRPr="007A6B93">
        <w:rPr>
          <w:rFonts w:eastAsia="Arial"/>
          <w:lang w:eastAsia="en-US"/>
        </w:rPr>
        <w:t>The</w:t>
      </w:r>
      <w:r w:rsidRPr="007A6B93">
        <w:rPr>
          <w:rFonts w:eastAsia="Arial"/>
          <w:spacing w:val="-4"/>
          <w:lang w:eastAsia="en-US"/>
        </w:rPr>
        <w:t xml:space="preserve"> </w:t>
      </w:r>
      <w:r w:rsidRPr="007A6B93">
        <w:rPr>
          <w:rFonts w:eastAsia="Arial"/>
          <w:lang w:eastAsia="en-US"/>
        </w:rPr>
        <w:t>configuration</w:t>
      </w:r>
      <w:r w:rsidRPr="007A6B93">
        <w:rPr>
          <w:rFonts w:eastAsia="Arial"/>
          <w:spacing w:val="-5"/>
          <w:lang w:eastAsia="en-US"/>
        </w:rPr>
        <w:t xml:space="preserve"> </w:t>
      </w:r>
      <w:r w:rsidRPr="007A6B93">
        <w:rPr>
          <w:rFonts w:eastAsia="Arial"/>
          <w:lang w:eastAsia="en-US"/>
        </w:rPr>
        <w:t>management</w:t>
      </w:r>
      <w:r w:rsidRPr="007A6B93">
        <w:rPr>
          <w:rFonts w:eastAsia="Arial"/>
          <w:spacing w:val="-4"/>
          <w:lang w:eastAsia="en-US"/>
        </w:rPr>
        <w:t xml:space="preserve"> </w:t>
      </w:r>
      <w:r w:rsidRPr="007A6B93">
        <w:rPr>
          <w:rFonts w:eastAsia="Arial"/>
          <w:lang w:eastAsia="en-US"/>
        </w:rPr>
        <w:t>standards</w:t>
      </w:r>
      <w:r w:rsidRPr="007A6B93">
        <w:rPr>
          <w:rFonts w:eastAsia="Arial"/>
          <w:spacing w:val="-6"/>
          <w:lang w:eastAsia="en-US"/>
        </w:rPr>
        <w:t xml:space="preserve"> </w:t>
      </w:r>
      <w:r w:rsidRPr="007A6B93">
        <w:rPr>
          <w:rFonts w:eastAsia="Arial"/>
          <w:lang w:eastAsia="en-US"/>
        </w:rPr>
        <w:t>are</w:t>
      </w:r>
      <w:r w:rsidRPr="007A6B93">
        <w:rPr>
          <w:rFonts w:eastAsia="Arial"/>
          <w:spacing w:val="-5"/>
          <w:lang w:eastAsia="en-US"/>
        </w:rPr>
        <w:t xml:space="preserve"> </w:t>
      </w:r>
      <w:r w:rsidRPr="007A6B93">
        <w:rPr>
          <w:rFonts w:eastAsia="Arial"/>
          <w:lang w:eastAsia="en-US"/>
        </w:rPr>
        <w:t>outlined</w:t>
      </w:r>
      <w:r w:rsidRPr="007A6B93">
        <w:rPr>
          <w:rFonts w:eastAsia="Arial"/>
          <w:spacing w:val="-5"/>
          <w:lang w:eastAsia="en-US"/>
        </w:rPr>
        <w:t xml:space="preserve"> </w:t>
      </w:r>
      <w:r w:rsidRPr="007A6B93">
        <w:rPr>
          <w:rFonts w:eastAsia="Arial"/>
          <w:lang w:eastAsia="en-US"/>
        </w:rPr>
        <w:t>in</w:t>
      </w:r>
      <w:r w:rsidRPr="007A6B93">
        <w:rPr>
          <w:rFonts w:eastAsia="Arial"/>
          <w:spacing w:val="-5"/>
          <w:lang w:eastAsia="en-US"/>
        </w:rPr>
        <w:t xml:space="preserve"> </w:t>
      </w:r>
      <w:r w:rsidRPr="007A6B93">
        <w:rPr>
          <w:rFonts w:eastAsia="Arial"/>
          <w:lang w:eastAsia="en-US"/>
        </w:rPr>
        <w:t>Standard</w:t>
      </w:r>
      <w:r w:rsidRPr="007A6B93">
        <w:rPr>
          <w:rFonts w:eastAsia="Arial"/>
          <w:spacing w:val="-5"/>
          <w:lang w:eastAsia="en-US"/>
        </w:rPr>
        <w:t xml:space="preserve"> </w:t>
      </w:r>
      <w:r w:rsidRPr="007A6B93">
        <w:rPr>
          <w:rFonts w:eastAsia="Arial"/>
          <w:lang w:eastAsia="en-US"/>
        </w:rPr>
        <w:t>LSUS-ST-</w:t>
      </w:r>
      <w:r w:rsidR="004B3E5B">
        <w:rPr>
          <w:rFonts w:eastAsia="Arial"/>
          <w:lang w:eastAsia="en-US"/>
        </w:rPr>
        <w:t>8.06</w:t>
      </w:r>
      <w:r w:rsidRPr="007A6B93">
        <w:rPr>
          <w:rFonts w:eastAsia="Arial"/>
          <w:lang w:eastAsia="en-US"/>
        </w:rPr>
        <w:t>-</w:t>
      </w:r>
      <w:r w:rsidRPr="007A6B93">
        <w:rPr>
          <w:rFonts w:eastAsia="Arial"/>
          <w:spacing w:val="-6"/>
          <w:lang w:eastAsia="en-US"/>
        </w:rPr>
        <w:t>3.</w:t>
      </w:r>
    </w:p>
    <w:p w14:paraId="53CD3873" w14:textId="1FE805CB" w:rsidR="003C0A49" w:rsidRPr="004B3E5B" w:rsidRDefault="007A6B93" w:rsidP="003C0A49">
      <w:pPr>
        <w:widowControl w:val="0"/>
        <w:numPr>
          <w:ilvl w:val="0"/>
          <w:numId w:val="20"/>
        </w:numPr>
        <w:tabs>
          <w:tab w:val="left" w:pos="821"/>
        </w:tabs>
        <w:autoSpaceDE w:val="0"/>
        <w:autoSpaceDN w:val="0"/>
        <w:spacing w:before="5" w:line="259" w:lineRule="auto"/>
        <w:ind w:right="533"/>
        <w:rPr>
          <w:rFonts w:eastAsia="Arial"/>
          <w:lang w:eastAsia="en-US"/>
        </w:rPr>
      </w:pPr>
      <w:r w:rsidRPr="007A6B93">
        <w:rPr>
          <w:rFonts w:eastAsia="Arial"/>
          <w:lang w:eastAsia="en-US"/>
        </w:rPr>
        <w:t>The</w:t>
      </w:r>
      <w:r w:rsidRPr="007A6B93">
        <w:rPr>
          <w:rFonts w:eastAsia="Arial"/>
          <w:spacing w:val="-3"/>
          <w:lang w:eastAsia="en-US"/>
        </w:rPr>
        <w:t xml:space="preserve"> </w:t>
      </w:r>
      <w:r w:rsidRPr="007A6B93">
        <w:rPr>
          <w:rFonts w:eastAsia="Arial"/>
          <w:lang w:eastAsia="en-US"/>
        </w:rPr>
        <w:t>asset</w:t>
      </w:r>
      <w:r w:rsidRPr="007A6B93">
        <w:rPr>
          <w:rFonts w:eastAsia="Arial"/>
          <w:spacing w:val="-7"/>
          <w:lang w:eastAsia="en-US"/>
        </w:rPr>
        <w:t xml:space="preserve"> </w:t>
      </w:r>
      <w:r w:rsidRPr="007A6B93">
        <w:rPr>
          <w:rFonts w:eastAsia="Arial"/>
          <w:lang w:eastAsia="en-US"/>
        </w:rPr>
        <w:t>provisioning</w:t>
      </w:r>
      <w:r w:rsidRPr="007A6B93">
        <w:rPr>
          <w:rFonts w:eastAsia="Arial"/>
          <w:spacing w:val="-4"/>
          <w:lang w:eastAsia="en-US"/>
        </w:rPr>
        <w:t xml:space="preserve"> </w:t>
      </w:r>
      <w:r w:rsidRPr="007A6B93">
        <w:rPr>
          <w:rFonts w:eastAsia="Arial"/>
          <w:lang w:eastAsia="en-US"/>
        </w:rPr>
        <w:t>and</w:t>
      </w:r>
      <w:r w:rsidRPr="007A6B93">
        <w:rPr>
          <w:rFonts w:eastAsia="Arial"/>
          <w:spacing w:val="-4"/>
          <w:lang w:eastAsia="en-US"/>
        </w:rPr>
        <w:t xml:space="preserve"> </w:t>
      </w:r>
      <w:r w:rsidRPr="007A6B93">
        <w:rPr>
          <w:rFonts w:eastAsia="Arial"/>
          <w:lang w:eastAsia="en-US"/>
        </w:rPr>
        <w:t>deprovisioning standards</w:t>
      </w:r>
      <w:r w:rsidRPr="007A6B93">
        <w:rPr>
          <w:rFonts w:eastAsia="Arial"/>
          <w:spacing w:val="-5"/>
          <w:lang w:eastAsia="en-US"/>
        </w:rPr>
        <w:t xml:space="preserve"> </w:t>
      </w:r>
      <w:r w:rsidRPr="007A6B93">
        <w:rPr>
          <w:rFonts w:eastAsia="Arial"/>
          <w:lang w:eastAsia="en-US"/>
        </w:rPr>
        <w:t>are</w:t>
      </w:r>
      <w:r w:rsidRPr="007A6B93">
        <w:rPr>
          <w:rFonts w:eastAsia="Arial"/>
          <w:spacing w:val="-4"/>
          <w:lang w:eastAsia="en-US"/>
        </w:rPr>
        <w:t xml:space="preserve"> </w:t>
      </w:r>
      <w:r w:rsidRPr="007A6B93">
        <w:rPr>
          <w:rFonts w:eastAsia="Arial"/>
          <w:lang w:eastAsia="en-US"/>
        </w:rPr>
        <w:t>outlined</w:t>
      </w:r>
      <w:r w:rsidRPr="007A6B93">
        <w:rPr>
          <w:rFonts w:eastAsia="Arial"/>
          <w:spacing w:val="-4"/>
          <w:lang w:eastAsia="en-US"/>
        </w:rPr>
        <w:t xml:space="preserve"> </w:t>
      </w:r>
      <w:r w:rsidRPr="007A6B93">
        <w:rPr>
          <w:rFonts w:eastAsia="Arial"/>
          <w:lang w:eastAsia="en-US"/>
        </w:rPr>
        <w:t>in</w:t>
      </w:r>
      <w:r w:rsidRPr="007A6B93">
        <w:rPr>
          <w:rFonts w:eastAsia="Arial"/>
          <w:spacing w:val="-4"/>
          <w:lang w:eastAsia="en-US"/>
        </w:rPr>
        <w:t xml:space="preserve"> </w:t>
      </w:r>
      <w:r w:rsidRPr="007A6B93">
        <w:rPr>
          <w:rFonts w:eastAsia="Arial"/>
          <w:lang w:eastAsia="en-US"/>
        </w:rPr>
        <w:t xml:space="preserve">Standard </w:t>
      </w:r>
      <w:r w:rsidRPr="007A6B93">
        <w:rPr>
          <w:rFonts w:eastAsia="Arial"/>
          <w:spacing w:val="-2"/>
          <w:lang w:eastAsia="en-US"/>
        </w:rPr>
        <w:t>LSUS-ST-</w:t>
      </w:r>
      <w:r w:rsidR="004B3E5B">
        <w:rPr>
          <w:rFonts w:eastAsia="Arial"/>
          <w:lang w:eastAsia="en-US"/>
        </w:rPr>
        <w:t>8.06</w:t>
      </w:r>
      <w:r w:rsidRPr="007A6B93">
        <w:rPr>
          <w:rFonts w:eastAsia="Arial"/>
          <w:spacing w:val="-2"/>
          <w:lang w:eastAsia="en-US"/>
        </w:rPr>
        <w:t>-4.</w:t>
      </w:r>
    </w:p>
    <w:p w14:paraId="0006EC79" w14:textId="0D1A3A3C" w:rsidR="00F05D25" w:rsidRPr="004B3E5B" w:rsidRDefault="00295658" w:rsidP="004B3E5B">
      <w:pPr>
        <w:pStyle w:val="Heading2"/>
      </w:pPr>
      <w:r w:rsidRPr="004B3E5B">
        <w:lastRenderedPageBreak/>
        <w:t xml:space="preserve">V. </w:t>
      </w:r>
      <w:r w:rsidR="003C0A49" w:rsidRPr="004B3E5B">
        <w:t>REVISION HISTORY</w:t>
      </w:r>
    </w:p>
    <w:tbl>
      <w:tblPr>
        <w:tblW w:w="5000"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able outlining the revision history of this policy statement"/>
        <w:tblDescription w:val="Table outlining the revision history of this policy statement"/>
      </w:tblPr>
      <w:tblGrid>
        <w:gridCol w:w="1346"/>
        <w:gridCol w:w="1440"/>
        <w:gridCol w:w="3419"/>
        <w:gridCol w:w="3145"/>
      </w:tblGrid>
      <w:tr w:rsidR="003C0A49" w:rsidRPr="003C0A49" w14:paraId="3142DF63" w14:textId="77777777" w:rsidTr="00214919">
        <w:trPr>
          <w:cantSplit/>
          <w:trHeight w:val="275"/>
          <w:tblHeader/>
        </w:trPr>
        <w:tc>
          <w:tcPr>
            <w:tcW w:w="1346" w:type="dxa"/>
          </w:tcPr>
          <w:p w14:paraId="50E84809" w14:textId="77777777" w:rsidR="003C0A49" w:rsidRPr="003C0A49" w:rsidRDefault="003C0A49" w:rsidP="003C0A49">
            <w:pPr>
              <w:widowControl w:val="0"/>
              <w:autoSpaceDE w:val="0"/>
              <w:autoSpaceDN w:val="0"/>
              <w:spacing w:after="0" w:line="255" w:lineRule="exact"/>
              <w:ind w:left="110"/>
              <w:rPr>
                <w:rFonts w:eastAsia="Arial"/>
                <w:szCs w:val="22"/>
                <w:lang w:eastAsia="en-US"/>
              </w:rPr>
            </w:pPr>
            <w:r w:rsidRPr="003C0A49">
              <w:rPr>
                <w:rFonts w:eastAsia="Arial"/>
                <w:spacing w:val="-2"/>
                <w:szCs w:val="22"/>
                <w:lang w:eastAsia="en-US"/>
              </w:rPr>
              <w:t>Version</w:t>
            </w:r>
          </w:p>
        </w:tc>
        <w:tc>
          <w:tcPr>
            <w:tcW w:w="1441" w:type="dxa"/>
          </w:tcPr>
          <w:p w14:paraId="7A205FAD" w14:textId="77777777" w:rsidR="003C0A49" w:rsidRPr="003C0A49" w:rsidRDefault="003C0A49" w:rsidP="003C0A49">
            <w:pPr>
              <w:widowControl w:val="0"/>
              <w:autoSpaceDE w:val="0"/>
              <w:autoSpaceDN w:val="0"/>
              <w:spacing w:after="0" w:line="255" w:lineRule="exact"/>
              <w:ind w:left="109"/>
              <w:rPr>
                <w:rFonts w:eastAsia="Arial"/>
                <w:szCs w:val="22"/>
                <w:lang w:eastAsia="en-US"/>
              </w:rPr>
            </w:pPr>
            <w:r w:rsidRPr="003C0A49">
              <w:rPr>
                <w:rFonts w:eastAsia="Arial"/>
                <w:spacing w:val="-4"/>
                <w:szCs w:val="22"/>
                <w:lang w:eastAsia="en-US"/>
              </w:rPr>
              <w:t>Date</w:t>
            </w:r>
          </w:p>
        </w:tc>
        <w:tc>
          <w:tcPr>
            <w:tcW w:w="3421" w:type="dxa"/>
          </w:tcPr>
          <w:p w14:paraId="47036AF4" w14:textId="77777777" w:rsidR="003C0A49" w:rsidRPr="003C0A49" w:rsidRDefault="003C0A49" w:rsidP="003C0A49">
            <w:pPr>
              <w:widowControl w:val="0"/>
              <w:autoSpaceDE w:val="0"/>
              <w:autoSpaceDN w:val="0"/>
              <w:spacing w:after="0" w:line="255" w:lineRule="exact"/>
              <w:ind w:left="109"/>
              <w:rPr>
                <w:rFonts w:eastAsia="Arial"/>
                <w:szCs w:val="22"/>
                <w:lang w:eastAsia="en-US"/>
              </w:rPr>
            </w:pPr>
            <w:r w:rsidRPr="003C0A49">
              <w:rPr>
                <w:rFonts w:eastAsia="Arial"/>
                <w:szCs w:val="22"/>
                <w:lang w:eastAsia="en-US"/>
              </w:rPr>
              <w:t>Change</w:t>
            </w:r>
            <w:r w:rsidRPr="003C0A49">
              <w:rPr>
                <w:rFonts w:eastAsia="Arial"/>
                <w:spacing w:val="-3"/>
                <w:szCs w:val="22"/>
                <w:lang w:eastAsia="en-US"/>
              </w:rPr>
              <w:t xml:space="preserve"> </w:t>
            </w:r>
            <w:r w:rsidRPr="003C0A49">
              <w:rPr>
                <w:rFonts w:eastAsia="Arial"/>
                <w:spacing w:val="-2"/>
                <w:szCs w:val="22"/>
                <w:lang w:eastAsia="en-US"/>
              </w:rPr>
              <w:t>Description</w:t>
            </w:r>
          </w:p>
        </w:tc>
        <w:tc>
          <w:tcPr>
            <w:tcW w:w="3147" w:type="dxa"/>
          </w:tcPr>
          <w:p w14:paraId="692AFD43" w14:textId="77777777" w:rsidR="003C0A49" w:rsidRPr="003C0A49" w:rsidRDefault="003C0A49" w:rsidP="003C0A49">
            <w:pPr>
              <w:widowControl w:val="0"/>
              <w:autoSpaceDE w:val="0"/>
              <w:autoSpaceDN w:val="0"/>
              <w:spacing w:after="0" w:line="255" w:lineRule="exact"/>
              <w:ind w:left="109"/>
              <w:rPr>
                <w:rFonts w:eastAsia="Arial"/>
                <w:szCs w:val="22"/>
                <w:lang w:eastAsia="en-US"/>
              </w:rPr>
            </w:pPr>
            <w:r w:rsidRPr="003C0A49">
              <w:rPr>
                <w:rFonts w:eastAsia="Arial"/>
                <w:szCs w:val="22"/>
                <w:lang w:eastAsia="en-US"/>
              </w:rPr>
              <w:t xml:space="preserve">Edited </w:t>
            </w:r>
            <w:r w:rsidRPr="003C0A49">
              <w:rPr>
                <w:rFonts w:eastAsia="Arial"/>
                <w:spacing w:val="-5"/>
                <w:szCs w:val="22"/>
                <w:lang w:eastAsia="en-US"/>
              </w:rPr>
              <w:t>By</w:t>
            </w:r>
          </w:p>
        </w:tc>
      </w:tr>
      <w:tr w:rsidR="003C0A49" w:rsidRPr="003C0A49" w14:paraId="633A12B9" w14:textId="77777777" w:rsidTr="00214919">
        <w:trPr>
          <w:cantSplit/>
          <w:trHeight w:val="275"/>
        </w:trPr>
        <w:tc>
          <w:tcPr>
            <w:tcW w:w="1346" w:type="dxa"/>
          </w:tcPr>
          <w:p w14:paraId="6D80AFF4" w14:textId="77777777" w:rsidR="003C0A49" w:rsidRPr="003C0A49" w:rsidRDefault="003C0A49" w:rsidP="003C0A49">
            <w:pPr>
              <w:widowControl w:val="0"/>
              <w:autoSpaceDE w:val="0"/>
              <w:autoSpaceDN w:val="0"/>
              <w:spacing w:after="0" w:line="255" w:lineRule="exact"/>
              <w:ind w:left="110"/>
              <w:rPr>
                <w:rFonts w:eastAsia="Arial"/>
                <w:szCs w:val="22"/>
                <w:lang w:eastAsia="en-US"/>
              </w:rPr>
            </w:pPr>
            <w:r w:rsidRPr="003C0A49">
              <w:rPr>
                <w:rFonts w:eastAsia="Arial"/>
                <w:spacing w:val="-5"/>
                <w:szCs w:val="22"/>
                <w:lang w:eastAsia="en-US"/>
              </w:rPr>
              <w:t>0.1</w:t>
            </w:r>
          </w:p>
        </w:tc>
        <w:tc>
          <w:tcPr>
            <w:tcW w:w="1441" w:type="dxa"/>
          </w:tcPr>
          <w:p w14:paraId="7CEB1F6B" w14:textId="77777777" w:rsidR="003C0A49" w:rsidRPr="003C0A49" w:rsidRDefault="003C0A49" w:rsidP="003C0A49">
            <w:pPr>
              <w:widowControl w:val="0"/>
              <w:autoSpaceDE w:val="0"/>
              <w:autoSpaceDN w:val="0"/>
              <w:spacing w:after="0" w:line="255" w:lineRule="exact"/>
              <w:ind w:left="109"/>
              <w:rPr>
                <w:rFonts w:eastAsia="Arial"/>
                <w:lang w:eastAsia="en-US"/>
              </w:rPr>
            </w:pPr>
            <w:r w:rsidRPr="003C0A49">
              <w:rPr>
                <w:rFonts w:eastAsia="Arial"/>
                <w:spacing w:val="-2"/>
                <w:lang w:eastAsia="en-US"/>
              </w:rPr>
              <w:t>10/12/2023</w:t>
            </w:r>
          </w:p>
        </w:tc>
        <w:tc>
          <w:tcPr>
            <w:tcW w:w="3421" w:type="dxa"/>
          </w:tcPr>
          <w:p w14:paraId="63214EC5" w14:textId="77777777" w:rsidR="003C0A49" w:rsidRPr="003C0A49" w:rsidRDefault="003C0A49" w:rsidP="003C0A49">
            <w:pPr>
              <w:widowControl w:val="0"/>
              <w:autoSpaceDE w:val="0"/>
              <w:autoSpaceDN w:val="0"/>
              <w:spacing w:after="0" w:line="255" w:lineRule="exact"/>
              <w:ind w:left="109"/>
              <w:rPr>
                <w:rFonts w:eastAsia="Arial"/>
                <w:szCs w:val="22"/>
                <w:lang w:eastAsia="en-US"/>
              </w:rPr>
            </w:pPr>
            <w:r w:rsidRPr="003C0A49">
              <w:rPr>
                <w:rFonts w:eastAsia="Arial"/>
                <w:szCs w:val="22"/>
                <w:lang w:eastAsia="en-US"/>
              </w:rPr>
              <w:t>Initial</w:t>
            </w:r>
            <w:r w:rsidRPr="003C0A49">
              <w:rPr>
                <w:rFonts w:eastAsia="Arial"/>
                <w:spacing w:val="-3"/>
                <w:szCs w:val="22"/>
                <w:lang w:eastAsia="en-US"/>
              </w:rPr>
              <w:t xml:space="preserve"> </w:t>
            </w:r>
            <w:r w:rsidRPr="003C0A49">
              <w:rPr>
                <w:rFonts w:eastAsia="Arial"/>
                <w:spacing w:val="-2"/>
                <w:szCs w:val="22"/>
                <w:lang w:eastAsia="en-US"/>
              </w:rPr>
              <w:t>Draft</w:t>
            </w:r>
          </w:p>
        </w:tc>
        <w:tc>
          <w:tcPr>
            <w:tcW w:w="3147" w:type="dxa"/>
          </w:tcPr>
          <w:p w14:paraId="0FD7C1FF" w14:textId="49D0395A" w:rsidR="003C0A49" w:rsidRPr="003C0A49" w:rsidRDefault="009C4D7B" w:rsidP="003C0A49">
            <w:pPr>
              <w:widowControl w:val="0"/>
              <w:autoSpaceDE w:val="0"/>
              <w:autoSpaceDN w:val="0"/>
              <w:spacing w:after="0" w:line="255" w:lineRule="exact"/>
              <w:ind w:left="109"/>
              <w:rPr>
                <w:rFonts w:eastAsia="Arial"/>
                <w:sz w:val="22"/>
                <w:szCs w:val="22"/>
                <w:lang w:eastAsia="en-US"/>
              </w:rPr>
            </w:pPr>
            <w:r w:rsidRPr="009C4D7B">
              <w:rPr>
                <w:rFonts w:eastAsia="Arial"/>
                <w:lang w:eastAsia="en-US"/>
              </w:rPr>
              <w:t>IT Security Policy Team</w:t>
            </w:r>
          </w:p>
        </w:tc>
      </w:tr>
      <w:tr w:rsidR="003C0A49" w:rsidRPr="003C0A49" w14:paraId="5FEE5959" w14:textId="77777777" w:rsidTr="00214919">
        <w:trPr>
          <w:cantSplit/>
          <w:trHeight w:val="274"/>
        </w:trPr>
        <w:tc>
          <w:tcPr>
            <w:tcW w:w="1346" w:type="dxa"/>
          </w:tcPr>
          <w:p w14:paraId="45ED4129" w14:textId="77777777" w:rsidR="003C0A49" w:rsidRPr="003C0A49" w:rsidRDefault="003C0A49" w:rsidP="003C0A49">
            <w:pPr>
              <w:widowControl w:val="0"/>
              <w:autoSpaceDE w:val="0"/>
              <w:autoSpaceDN w:val="0"/>
              <w:spacing w:after="0" w:line="240" w:lineRule="auto"/>
              <w:rPr>
                <w:rFonts w:ascii="Times New Roman" w:eastAsia="Arial"/>
                <w:sz w:val="20"/>
                <w:szCs w:val="22"/>
                <w:lang w:eastAsia="en-US"/>
              </w:rPr>
            </w:pPr>
          </w:p>
        </w:tc>
        <w:tc>
          <w:tcPr>
            <w:tcW w:w="1441" w:type="dxa"/>
          </w:tcPr>
          <w:p w14:paraId="39E9A8B2" w14:textId="77777777" w:rsidR="003C0A49" w:rsidRPr="003C0A49" w:rsidRDefault="003C0A49" w:rsidP="003C0A49">
            <w:pPr>
              <w:widowControl w:val="0"/>
              <w:autoSpaceDE w:val="0"/>
              <w:autoSpaceDN w:val="0"/>
              <w:spacing w:after="0" w:line="240" w:lineRule="auto"/>
              <w:rPr>
                <w:rFonts w:ascii="Times New Roman" w:eastAsia="Arial"/>
                <w:sz w:val="20"/>
                <w:szCs w:val="22"/>
                <w:lang w:eastAsia="en-US"/>
              </w:rPr>
            </w:pPr>
          </w:p>
        </w:tc>
        <w:tc>
          <w:tcPr>
            <w:tcW w:w="3421" w:type="dxa"/>
          </w:tcPr>
          <w:p w14:paraId="53F99698" w14:textId="77777777" w:rsidR="003C0A49" w:rsidRPr="003C0A49" w:rsidRDefault="003C0A49" w:rsidP="003C0A49">
            <w:pPr>
              <w:widowControl w:val="0"/>
              <w:autoSpaceDE w:val="0"/>
              <w:autoSpaceDN w:val="0"/>
              <w:spacing w:after="0" w:line="240" w:lineRule="auto"/>
              <w:rPr>
                <w:rFonts w:ascii="Times New Roman" w:eastAsia="Arial"/>
                <w:sz w:val="20"/>
                <w:szCs w:val="22"/>
                <w:lang w:eastAsia="en-US"/>
              </w:rPr>
            </w:pPr>
          </w:p>
        </w:tc>
        <w:tc>
          <w:tcPr>
            <w:tcW w:w="3147" w:type="dxa"/>
          </w:tcPr>
          <w:p w14:paraId="29132E92" w14:textId="77777777" w:rsidR="003C0A49" w:rsidRPr="003C0A49" w:rsidRDefault="003C0A49" w:rsidP="003C0A49">
            <w:pPr>
              <w:widowControl w:val="0"/>
              <w:autoSpaceDE w:val="0"/>
              <w:autoSpaceDN w:val="0"/>
              <w:spacing w:after="0" w:line="240" w:lineRule="auto"/>
              <w:rPr>
                <w:rFonts w:ascii="Times New Roman" w:eastAsia="Arial"/>
                <w:sz w:val="20"/>
                <w:szCs w:val="22"/>
                <w:lang w:eastAsia="en-US"/>
              </w:rPr>
            </w:pPr>
          </w:p>
        </w:tc>
      </w:tr>
    </w:tbl>
    <w:p w14:paraId="70D167D7" w14:textId="77777777" w:rsidR="00295658" w:rsidRDefault="00295658" w:rsidP="00295658">
      <w:pPr>
        <w:pStyle w:val="ByLine"/>
      </w:pPr>
      <w:r w:rsidRPr="008644C9">
        <w:t>AUTHORIZED AND APPROVED BY:</w:t>
      </w:r>
    </w:p>
    <w:p w14:paraId="2D0D5EEB" w14:textId="77777777" w:rsidR="003C0A49" w:rsidRPr="008644C9" w:rsidRDefault="003C0A49" w:rsidP="00295658">
      <w:pPr>
        <w:pStyle w:val="ByLine"/>
      </w:pPr>
    </w:p>
    <w:p w14:paraId="2C89A735" w14:textId="3D971D4E"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3C0A49">
        <w:rPr>
          <w:b/>
          <w:bCs/>
        </w:rPr>
        <w:t>04/08/2026</w:t>
      </w:r>
    </w:p>
    <w:p w14:paraId="37E06FA6"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6EECE" w14:textId="77777777" w:rsidR="009B5A0C" w:rsidRDefault="009B5A0C" w:rsidP="00850BB6">
      <w:r>
        <w:separator/>
      </w:r>
    </w:p>
  </w:endnote>
  <w:endnote w:type="continuationSeparator" w:id="0">
    <w:p w14:paraId="40393240" w14:textId="77777777" w:rsidR="009B5A0C" w:rsidRDefault="009B5A0C"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1A87" w14:textId="77777777" w:rsidR="009B5A0C" w:rsidRDefault="009B5A0C" w:rsidP="00850BB6">
      <w:r>
        <w:separator/>
      </w:r>
    </w:p>
  </w:footnote>
  <w:footnote w:type="continuationSeparator" w:id="0">
    <w:p w14:paraId="5057C779" w14:textId="77777777" w:rsidR="009B5A0C" w:rsidRDefault="009B5A0C"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D68E" w14:textId="702A52CF" w:rsidR="00850BB6" w:rsidRPr="00850BB6" w:rsidRDefault="00850BB6" w:rsidP="0028462C">
    <w:pPr>
      <w:pStyle w:val="Header"/>
      <w:jc w:val="right"/>
    </w:pPr>
    <w:r w:rsidRPr="00850BB6">
      <w:t xml:space="preserve">Policy No. </w:t>
    </w:r>
    <w:r w:rsidR="00657442">
      <w:t>8.06.00</w:t>
    </w:r>
  </w:p>
  <w:p w14:paraId="4E9BDCF4"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4C784E89"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7BC66A09"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05DECE83" w14:textId="06796898" w:rsidR="00850BB6" w:rsidRPr="00850BB6" w:rsidRDefault="00850BB6" w:rsidP="00850BB6">
        <w:pPr>
          <w:pStyle w:val="Header"/>
          <w:jc w:val="right"/>
        </w:pPr>
        <w:r w:rsidRPr="00850BB6">
          <w:t xml:space="preserve">Policy No. </w:t>
        </w:r>
        <w:r w:rsidR="00657442">
          <w:t>8.06.00</w:t>
        </w:r>
      </w:p>
      <w:p w14:paraId="4FA53927"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4"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6" w15:restartNumberingAfterBreak="0">
    <w:nsid w:val="32045BEC"/>
    <w:multiLevelType w:val="hybridMultilevel"/>
    <w:tmpl w:val="B8B0B456"/>
    <w:lvl w:ilvl="0" w:tplc="E7704768">
      <w:start w:val="1"/>
      <w:numFmt w:val="upperLetter"/>
      <w:lvlText w:val="%1."/>
      <w:lvlJc w:val="left"/>
      <w:pPr>
        <w:ind w:left="821" w:hanging="360"/>
      </w:pPr>
      <w:rPr>
        <w:rFonts w:ascii="Arial" w:eastAsia="Arial" w:hAnsi="Arial" w:cs="Arial" w:hint="default"/>
        <w:b w:val="0"/>
        <w:bCs w:val="0"/>
        <w:i w:val="0"/>
        <w:iCs w:val="0"/>
        <w:spacing w:val="-1"/>
        <w:w w:val="100"/>
        <w:sz w:val="24"/>
        <w:szCs w:val="24"/>
        <w:lang w:val="en-US" w:eastAsia="en-US" w:bidi="ar-SA"/>
      </w:rPr>
    </w:lvl>
    <w:lvl w:ilvl="1" w:tplc="C61818D2">
      <w:numFmt w:val="bullet"/>
      <w:lvlText w:val="•"/>
      <w:lvlJc w:val="left"/>
      <w:pPr>
        <w:ind w:left="1696" w:hanging="360"/>
      </w:pPr>
      <w:rPr>
        <w:lang w:val="en-US" w:eastAsia="en-US" w:bidi="ar-SA"/>
      </w:rPr>
    </w:lvl>
    <w:lvl w:ilvl="2" w:tplc="6E5634CC">
      <w:numFmt w:val="bullet"/>
      <w:lvlText w:val="•"/>
      <w:lvlJc w:val="left"/>
      <w:pPr>
        <w:ind w:left="2572" w:hanging="360"/>
      </w:pPr>
      <w:rPr>
        <w:lang w:val="en-US" w:eastAsia="en-US" w:bidi="ar-SA"/>
      </w:rPr>
    </w:lvl>
    <w:lvl w:ilvl="3" w:tplc="F3C8F8A6">
      <w:numFmt w:val="bullet"/>
      <w:lvlText w:val="•"/>
      <w:lvlJc w:val="left"/>
      <w:pPr>
        <w:ind w:left="3448" w:hanging="360"/>
      </w:pPr>
      <w:rPr>
        <w:lang w:val="en-US" w:eastAsia="en-US" w:bidi="ar-SA"/>
      </w:rPr>
    </w:lvl>
    <w:lvl w:ilvl="4" w:tplc="80E4452E">
      <w:numFmt w:val="bullet"/>
      <w:lvlText w:val="•"/>
      <w:lvlJc w:val="left"/>
      <w:pPr>
        <w:ind w:left="4324" w:hanging="360"/>
      </w:pPr>
      <w:rPr>
        <w:lang w:val="en-US" w:eastAsia="en-US" w:bidi="ar-SA"/>
      </w:rPr>
    </w:lvl>
    <w:lvl w:ilvl="5" w:tplc="42C858A4">
      <w:numFmt w:val="bullet"/>
      <w:lvlText w:val="•"/>
      <w:lvlJc w:val="left"/>
      <w:pPr>
        <w:ind w:left="5200" w:hanging="360"/>
      </w:pPr>
      <w:rPr>
        <w:lang w:val="en-US" w:eastAsia="en-US" w:bidi="ar-SA"/>
      </w:rPr>
    </w:lvl>
    <w:lvl w:ilvl="6" w:tplc="20608DEC">
      <w:numFmt w:val="bullet"/>
      <w:lvlText w:val="•"/>
      <w:lvlJc w:val="left"/>
      <w:pPr>
        <w:ind w:left="6076" w:hanging="360"/>
      </w:pPr>
      <w:rPr>
        <w:lang w:val="en-US" w:eastAsia="en-US" w:bidi="ar-SA"/>
      </w:rPr>
    </w:lvl>
    <w:lvl w:ilvl="7" w:tplc="0944D2A4">
      <w:numFmt w:val="bullet"/>
      <w:lvlText w:val="•"/>
      <w:lvlJc w:val="left"/>
      <w:pPr>
        <w:ind w:left="6952" w:hanging="360"/>
      </w:pPr>
      <w:rPr>
        <w:lang w:val="en-US" w:eastAsia="en-US" w:bidi="ar-SA"/>
      </w:rPr>
    </w:lvl>
    <w:lvl w:ilvl="8" w:tplc="9D068CE2">
      <w:numFmt w:val="bullet"/>
      <w:lvlText w:val="•"/>
      <w:lvlJc w:val="left"/>
      <w:pPr>
        <w:ind w:left="7828" w:hanging="360"/>
      </w:pPr>
      <w:rPr>
        <w:lang w:val="en-US" w:eastAsia="en-US" w:bidi="ar-SA"/>
      </w:rPr>
    </w:lvl>
  </w:abstractNum>
  <w:abstractNum w:abstractNumId="7"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2"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E1205E1"/>
    <w:multiLevelType w:val="hybridMultilevel"/>
    <w:tmpl w:val="D7627500"/>
    <w:lvl w:ilvl="0" w:tplc="ED36C50A">
      <w:start w:val="1"/>
      <w:numFmt w:val="upperLetter"/>
      <w:lvlText w:val="%1."/>
      <w:lvlJc w:val="left"/>
      <w:pPr>
        <w:ind w:left="821" w:hanging="360"/>
      </w:pPr>
      <w:rPr>
        <w:rFonts w:ascii="Arial" w:eastAsia="Arial" w:hAnsi="Arial" w:cs="Arial" w:hint="default"/>
        <w:b w:val="0"/>
        <w:bCs w:val="0"/>
        <w:i w:val="0"/>
        <w:iCs w:val="0"/>
        <w:spacing w:val="-1"/>
        <w:w w:val="100"/>
        <w:sz w:val="24"/>
        <w:szCs w:val="24"/>
        <w:lang w:val="en-US" w:eastAsia="en-US" w:bidi="ar-SA"/>
      </w:rPr>
    </w:lvl>
    <w:lvl w:ilvl="1" w:tplc="CCC8D36C">
      <w:start w:val="1"/>
      <w:numFmt w:val="decimal"/>
      <w:lvlText w:val="%2."/>
      <w:lvlJc w:val="left"/>
      <w:pPr>
        <w:ind w:left="1541" w:hanging="360"/>
      </w:pPr>
      <w:rPr>
        <w:rFonts w:ascii="Arial" w:eastAsia="Arial" w:hAnsi="Arial" w:cs="Arial" w:hint="default"/>
        <w:b w:val="0"/>
        <w:bCs w:val="0"/>
        <w:i w:val="0"/>
        <w:iCs w:val="0"/>
        <w:spacing w:val="0"/>
        <w:w w:val="100"/>
        <w:sz w:val="24"/>
        <w:szCs w:val="24"/>
        <w:lang w:val="en-US" w:eastAsia="en-US" w:bidi="ar-SA"/>
      </w:rPr>
    </w:lvl>
    <w:lvl w:ilvl="2" w:tplc="52365762">
      <w:numFmt w:val="bullet"/>
      <w:lvlText w:val="•"/>
      <w:lvlJc w:val="left"/>
      <w:pPr>
        <w:ind w:left="2433" w:hanging="360"/>
      </w:pPr>
      <w:rPr>
        <w:lang w:val="en-US" w:eastAsia="en-US" w:bidi="ar-SA"/>
      </w:rPr>
    </w:lvl>
    <w:lvl w:ilvl="3" w:tplc="B0ECBEB2">
      <w:numFmt w:val="bullet"/>
      <w:lvlText w:val="•"/>
      <w:lvlJc w:val="left"/>
      <w:pPr>
        <w:ind w:left="3326" w:hanging="360"/>
      </w:pPr>
      <w:rPr>
        <w:lang w:val="en-US" w:eastAsia="en-US" w:bidi="ar-SA"/>
      </w:rPr>
    </w:lvl>
    <w:lvl w:ilvl="4" w:tplc="3150233C">
      <w:numFmt w:val="bullet"/>
      <w:lvlText w:val="•"/>
      <w:lvlJc w:val="left"/>
      <w:pPr>
        <w:ind w:left="4220" w:hanging="360"/>
      </w:pPr>
      <w:rPr>
        <w:lang w:val="en-US" w:eastAsia="en-US" w:bidi="ar-SA"/>
      </w:rPr>
    </w:lvl>
    <w:lvl w:ilvl="5" w:tplc="0FD4A110">
      <w:numFmt w:val="bullet"/>
      <w:lvlText w:val="•"/>
      <w:lvlJc w:val="left"/>
      <w:pPr>
        <w:ind w:left="5113" w:hanging="360"/>
      </w:pPr>
      <w:rPr>
        <w:lang w:val="en-US" w:eastAsia="en-US" w:bidi="ar-SA"/>
      </w:rPr>
    </w:lvl>
    <w:lvl w:ilvl="6" w:tplc="4D9CCFFA">
      <w:numFmt w:val="bullet"/>
      <w:lvlText w:val="•"/>
      <w:lvlJc w:val="left"/>
      <w:pPr>
        <w:ind w:left="6006" w:hanging="360"/>
      </w:pPr>
      <w:rPr>
        <w:lang w:val="en-US" w:eastAsia="en-US" w:bidi="ar-SA"/>
      </w:rPr>
    </w:lvl>
    <w:lvl w:ilvl="7" w:tplc="32C89D5E">
      <w:numFmt w:val="bullet"/>
      <w:lvlText w:val="•"/>
      <w:lvlJc w:val="left"/>
      <w:pPr>
        <w:ind w:left="6900" w:hanging="360"/>
      </w:pPr>
      <w:rPr>
        <w:lang w:val="en-US" w:eastAsia="en-US" w:bidi="ar-SA"/>
      </w:rPr>
    </w:lvl>
    <w:lvl w:ilvl="8" w:tplc="881E623E">
      <w:numFmt w:val="bullet"/>
      <w:lvlText w:val="•"/>
      <w:lvlJc w:val="left"/>
      <w:pPr>
        <w:ind w:left="7793" w:hanging="360"/>
      </w:pPr>
      <w:rPr>
        <w:lang w:val="en-US" w:eastAsia="en-US" w:bidi="ar-SA"/>
      </w:rPr>
    </w:lvl>
  </w:abstractNum>
  <w:abstractNum w:abstractNumId="15"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5"/>
  </w:num>
  <w:num w:numId="2" w16cid:durableId="113716084">
    <w:abstractNumId w:val="3"/>
  </w:num>
  <w:num w:numId="3" w16cid:durableId="1459684042">
    <w:abstractNumId w:val="11"/>
  </w:num>
  <w:num w:numId="4" w16cid:durableId="391583508">
    <w:abstractNumId w:val="1"/>
  </w:num>
  <w:num w:numId="5" w16cid:durableId="614485918">
    <w:abstractNumId w:val="18"/>
  </w:num>
  <w:num w:numId="6" w16cid:durableId="1262950861">
    <w:abstractNumId w:val="4"/>
  </w:num>
  <w:num w:numId="7" w16cid:durableId="1128091190">
    <w:abstractNumId w:val="9"/>
  </w:num>
  <w:num w:numId="8" w16cid:durableId="1668289952">
    <w:abstractNumId w:val="13"/>
  </w:num>
  <w:num w:numId="9" w16cid:durableId="94593619">
    <w:abstractNumId w:val="16"/>
  </w:num>
  <w:num w:numId="10" w16cid:durableId="2029023116">
    <w:abstractNumId w:val="7"/>
  </w:num>
  <w:num w:numId="11" w16cid:durableId="1335181389">
    <w:abstractNumId w:val="0"/>
  </w:num>
  <w:num w:numId="12" w16cid:durableId="1252279753">
    <w:abstractNumId w:val="15"/>
  </w:num>
  <w:num w:numId="13" w16cid:durableId="1760103445">
    <w:abstractNumId w:val="8"/>
  </w:num>
  <w:num w:numId="14" w16cid:durableId="620036725">
    <w:abstractNumId w:val="2"/>
  </w:num>
  <w:num w:numId="15" w16cid:durableId="854735415">
    <w:abstractNumId w:val="12"/>
  </w:num>
  <w:num w:numId="16" w16cid:durableId="1691955634">
    <w:abstractNumId w:val="17"/>
  </w:num>
  <w:num w:numId="17" w16cid:durableId="1312757595">
    <w:abstractNumId w:val="10"/>
  </w:num>
  <w:num w:numId="18" w16cid:durableId="2087022791">
    <w:abstractNumId w:val="19"/>
  </w:num>
  <w:num w:numId="19" w16cid:durableId="710762178">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637679133">
    <w:abstractNumId w:val="6"/>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AB1"/>
    <w:rsid w:val="00001CE4"/>
    <w:rsid w:val="00013680"/>
    <w:rsid w:val="00090FDB"/>
    <w:rsid w:val="000A7A2D"/>
    <w:rsid w:val="000C1C50"/>
    <w:rsid w:val="000F14BA"/>
    <w:rsid w:val="001352D7"/>
    <w:rsid w:val="00182C9E"/>
    <w:rsid w:val="001A7DCD"/>
    <w:rsid w:val="00203BAC"/>
    <w:rsid w:val="00214919"/>
    <w:rsid w:val="002205D0"/>
    <w:rsid w:val="00257607"/>
    <w:rsid w:val="0028462C"/>
    <w:rsid w:val="00286B30"/>
    <w:rsid w:val="00295658"/>
    <w:rsid w:val="00296AAD"/>
    <w:rsid w:val="003C0A49"/>
    <w:rsid w:val="003D66B5"/>
    <w:rsid w:val="00421EA3"/>
    <w:rsid w:val="00467551"/>
    <w:rsid w:val="00470BF5"/>
    <w:rsid w:val="00471A77"/>
    <w:rsid w:val="00483E72"/>
    <w:rsid w:val="004A5AF3"/>
    <w:rsid w:val="004B3E5B"/>
    <w:rsid w:val="004B4E7E"/>
    <w:rsid w:val="004C4FB8"/>
    <w:rsid w:val="004E106A"/>
    <w:rsid w:val="004E163A"/>
    <w:rsid w:val="004E4D82"/>
    <w:rsid w:val="00500F4D"/>
    <w:rsid w:val="005079D3"/>
    <w:rsid w:val="00564FAC"/>
    <w:rsid w:val="0057247D"/>
    <w:rsid w:val="00583687"/>
    <w:rsid w:val="005868FF"/>
    <w:rsid w:val="00590D4B"/>
    <w:rsid w:val="005915C9"/>
    <w:rsid w:val="005A6194"/>
    <w:rsid w:val="005C3D40"/>
    <w:rsid w:val="005E2DF6"/>
    <w:rsid w:val="005E54AC"/>
    <w:rsid w:val="00604CA0"/>
    <w:rsid w:val="006306D7"/>
    <w:rsid w:val="006443D9"/>
    <w:rsid w:val="00657442"/>
    <w:rsid w:val="006D27A8"/>
    <w:rsid w:val="00700078"/>
    <w:rsid w:val="00712CF3"/>
    <w:rsid w:val="00730CB2"/>
    <w:rsid w:val="00740342"/>
    <w:rsid w:val="00743556"/>
    <w:rsid w:val="007700E6"/>
    <w:rsid w:val="007A6B93"/>
    <w:rsid w:val="007B72B1"/>
    <w:rsid w:val="007D2D63"/>
    <w:rsid w:val="007D3174"/>
    <w:rsid w:val="007D69D1"/>
    <w:rsid w:val="007D6D7B"/>
    <w:rsid w:val="007F1A15"/>
    <w:rsid w:val="00815EF9"/>
    <w:rsid w:val="00850BB6"/>
    <w:rsid w:val="008644C9"/>
    <w:rsid w:val="008A559F"/>
    <w:rsid w:val="008D147C"/>
    <w:rsid w:val="008E75A6"/>
    <w:rsid w:val="0095122E"/>
    <w:rsid w:val="0095BAA0"/>
    <w:rsid w:val="00962AEB"/>
    <w:rsid w:val="009B5A0C"/>
    <w:rsid w:val="009B68E5"/>
    <w:rsid w:val="009C0088"/>
    <w:rsid w:val="009C1891"/>
    <w:rsid w:val="009C4D7B"/>
    <w:rsid w:val="009C6A70"/>
    <w:rsid w:val="009D2B60"/>
    <w:rsid w:val="009F2797"/>
    <w:rsid w:val="00A067E2"/>
    <w:rsid w:val="00A10B3D"/>
    <w:rsid w:val="00A368F8"/>
    <w:rsid w:val="00A540CC"/>
    <w:rsid w:val="00A97E4C"/>
    <w:rsid w:val="00AE7F95"/>
    <w:rsid w:val="00AF16D5"/>
    <w:rsid w:val="00B219B1"/>
    <w:rsid w:val="00B4566F"/>
    <w:rsid w:val="00B7381B"/>
    <w:rsid w:val="00B86E74"/>
    <w:rsid w:val="00BC6D61"/>
    <w:rsid w:val="00BD66E5"/>
    <w:rsid w:val="00BE02F1"/>
    <w:rsid w:val="00BE2C97"/>
    <w:rsid w:val="00BF755D"/>
    <w:rsid w:val="00C76451"/>
    <w:rsid w:val="00CB4FAC"/>
    <w:rsid w:val="00CD43AF"/>
    <w:rsid w:val="00CF7920"/>
    <w:rsid w:val="00D36290"/>
    <w:rsid w:val="00D5129A"/>
    <w:rsid w:val="00D5605A"/>
    <w:rsid w:val="00D62846"/>
    <w:rsid w:val="00D84162"/>
    <w:rsid w:val="00DB00FD"/>
    <w:rsid w:val="00DB2EBC"/>
    <w:rsid w:val="00E1250B"/>
    <w:rsid w:val="00E83337"/>
    <w:rsid w:val="00EA4861"/>
    <w:rsid w:val="00EE1292"/>
    <w:rsid w:val="00EF6AB1"/>
    <w:rsid w:val="00F03EF1"/>
    <w:rsid w:val="00F05D25"/>
    <w:rsid w:val="00F33781"/>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77F2"/>
  <w15:chartTrackingRefBased/>
  <w15:docId w15:val="{63B4ACCA-5CC5-410A-B0C0-22561C21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qFormat/>
    <w:rsid w:val="004B3E5B"/>
    <w:pPr>
      <w:widowControl w:val="0"/>
      <w:autoSpaceDE w:val="0"/>
      <w:autoSpaceDN w:val="0"/>
      <w:spacing w:before="24" w:after="0" w:line="240" w:lineRule="auto"/>
      <w:ind w:left="2261"/>
    </w:pPr>
    <w:rPr>
      <w:rFonts w:eastAsia="Arial"/>
      <w:lang w:eastAsia="en-US"/>
    </w:rPr>
  </w:style>
  <w:style w:type="character" w:customStyle="1" w:styleId="BodyTextChar">
    <w:name w:val="Body Text Char"/>
    <w:basedOn w:val="DefaultParagraphFont"/>
    <w:link w:val="BodyText"/>
    <w:uiPriority w:val="1"/>
    <w:rsid w:val="004B3E5B"/>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3.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12</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8.06.00 - Information Asset Management | LSUS</dc:title>
  <dc:subject/>
  <dc:creator>Kenetria Smith</dc:creator>
  <cp:keywords/>
  <dc:description/>
  <cp:lastModifiedBy>Landry Ray</cp:lastModifiedBy>
  <cp:revision>18</cp:revision>
  <cp:lastPrinted>2026-04-07T21:38:00Z</cp:lastPrinted>
  <dcterms:created xsi:type="dcterms:W3CDTF">2026-04-07T16:56:00Z</dcterms:created>
  <dcterms:modified xsi:type="dcterms:W3CDTF">2026-05-20T20:29:00Z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