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2238" w14:textId="611BCF4C" w:rsidR="00295658" w:rsidRDefault="00295658" w:rsidP="00295658">
      <w:pPr>
        <w:pStyle w:val="Heading1"/>
      </w:pPr>
      <w:r w:rsidRPr="00850BB6">
        <w:t xml:space="preserve">POLICY STATEMENT </w:t>
      </w:r>
      <w:r w:rsidR="00001E2E">
        <w:t>8.14.00</w:t>
      </w:r>
      <w:r w:rsidRPr="00850BB6">
        <w:br/>
      </w:r>
      <w:r w:rsidR="00D43747">
        <w:t>IT and Security Operations</w:t>
      </w:r>
    </w:p>
    <w:p w14:paraId="0224BFAD" w14:textId="77777777" w:rsidR="00295658" w:rsidRPr="00EB059E" w:rsidRDefault="00295658" w:rsidP="00D43747">
      <w:pPr>
        <w:pStyle w:val="Digest"/>
        <w:spacing w:after="0"/>
      </w:pPr>
      <w:r w:rsidRPr="00EB059E">
        <w:t>Policy Digest</w:t>
      </w:r>
    </w:p>
    <w:p w14:paraId="56D9F0BD" w14:textId="38D25C38" w:rsidR="00295658" w:rsidRPr="00850BB6" w:rsidRDefault="00DE1CF7" w:rsidP="00D43747">
      <w:pPr>
        <w:pStyle w:val="Digest"/>
        <w:spacing w:after="0"/>
      </w:pPr>
      <w:r w:rsidRPr="00DE1CF7">
        <w:t>Coordinating Unit: IT Security Policy Team</w:t>
      </w:r>
      <w:r w:rsidR="00295658" w:rsidRPr="00EB059E">
        <w:br/>
        <w:t xml:space="preserve">Effective: </w:t>
      </w:r>
      <w:r w:rsidRPr="00DE1CF7">
        <w:t>04/08/2026</w:t>
      </w:r>
      <w:r w:rsidR="00295658" w:rsidRPr="00EB059E">
        <w:br/>
        <w:t xml:space="preserve">Revised: </w:t>
      </w:r>
      <w:r w:rsidRPr="00DE1CF7">
        <w:t>11/21/2023</w:t>
      </w:r>
    </w:p>
    <w:p w14:paraId="01F578E7" w14:textId="77777777" w:rsidR="00295658" w:rsidRPr="00604CA0" w:rsidRDefault="00295658" w:rsidP="00295658">
      <w:pPr>
        <w:pStyle w:val="Heading2"/>
      </w:pPr>
      <w:r w:rsidRPr="00604CA0">
        <w:t>I. PURPOSE</w:t>
      </w:r>
    </w:p>
    <w:p w14:paraId="04F678ED" w14:textId="77777777" w:rsidR="007173A5" w:rsidRDefault="007173A5" w:rsidP="007173A5">
      <w:pPr>
        <w:pStyle w:val="BodyText"/>
        <w:spacing w:before="184" w:line="256" w:lineRule="auto"/>
        <w:ind w:left="100" w:right="163"/>
      </w:pPr>
      <w:r>
        <w:t>As</w:t>
      </w:r>
      <w:r>
        <w:rPr>
          <w:spacing w:val="-1"/>
        </w:rPr>
        <w:t xml:space="preserve"> </w:t>
      </w:r>
      <w:r>
        <w:t>an institution of</w:t>
      </w:r>
      <w:r>
        <w:rPr>
          <w:spacing w:val="-3"/>
        </w:rPr>
        <w:t xml:space="preserve"> </w:t>
      </w:r>
      <w:r>
        <w:t>higher</w:t>
      </w:r>
      <w:r>
        <w:rPr>
          <w:spacing w:val="-1"/>
        </w:rPr>
        <w:t xml:space="preserve"> </w:t>
      </w:r>
      <w:r>
        <w:t>education,</w:t>
      </w:r>
      <w:r>
        <w:rPr>
          <w:spacing w:val="-3"/>
        </w:rPr>
        <w:t xml:space="preserve"> </w:t>
      </w:r>
      <w:r>
        <w:t>the Louisiana State University</w:t>
      </w:r>
      <w:r>
        <w:rPr>
          <w:spacing w:val="-1"/>
        </w:rPr>
        <w:t xml:space="preserve"> </w:t>
      </w:r>
      <w:r>
        <w:t>Shreveport Campus (“university” or “LSUS”) is charged with maintaining systems and data for administrative, academic, and research purposes. Information Technology (IT) and Security</w:t>
      </w:r>
      <w:r>
        <w:rPr>
          <w:spacing w:val="-5"/>
        </w:rPr>
        <w:t xml:space="preserve"> </w:t>
      </w:r>
      <w:r>
        <w:t>Operations</w:t>
      </w:r>
      <w:r>
        <w:rPr>
          <w:spacing w:val="-4"/>
        </w:rPr>
        <w:t xml:space="preserve"> </w:t>
      </w:r>
      <w:r>
        <w:t>play</w:t>
      </w:r>
      <w:r>
        <w:rPr>
          <w:spacing w:val="-4"/>
        </w:rPr>
        <w:t xml:space="preserve"> </w:t>
      </w:r>
      <w:r>
        <w:t>a</w:t>
      </w:r>
      <w:r>
        <w:rPr>
          <w:spacing w:val="-3"/>
        </w:rPr>
        <w:t xml:space="preserve"> </w:t>
      </w:r>
      <w:r>
        <w:t>critical</w:t>
      </w:r>
      <w:r>
        <w:rPr>
          <w:spacing w:val="-3"/>
        </w:rPr>
        <w:t xml:space="preserve"> </w:t>
      </w:r>
      <w:r>
        <w:t>role</w:t>
      </w:r>
      <w:r>
        <w:rPr>
          <w:spacing w:val="-3"/>
        </w:rPr>
        <w:t xml:space="preserve"> </w:t>
      </w:r>
      <w:r>
        <w:t>in</w:t>
      </w:r>
      <w:r>
        <w:rPr>
          <w:spacing w:val="-3"/>
        </w:rPr>
        <w:t xml:space="preserve"> </w:t>
      </w:r>
      <w:r>
        <w:t>managing</w:t>
      </w:r>
      <w:r>
        <w:rPr>
          <w:spacing w:val="-3"/>
        </w:rPr>
        <w:t xml:space="preserve"> </w:t>
      </w:r>
      <w:r>
        <w:t>the</w:t>
      </w:r>
      <w:r>
        <w:rPr>
          <w:spacing w:val="-3"/>
        </w:rPr>
        <w:t xml:space="preserve"> </w:t>
      </w:r>
      <w:r>
        <w:t>security posture of the university and</w:t>
      </w:r>
      <w:r>
        <w:rPr>
          <w:spacing w:val="-3"/>
        </w:rPr>
        <w:t xml:space="preserve"> </w:t>
      </w:r>
      <w:r>
        <w:t>thus</w:t>
      </w:r>
      <w:r>
        <w:rPr>
          <w:spacing w:val="-4"/>
        </w:rPr>
        <w:t xml:space="preserve"> </w:t>
      </w:r>
      <w:r>
        <w:t>must be managed with a formalized IT and Security Operations Policy.</w:t>
      </w:r>
    </w:p>
    <w:p w14:paraId="7E89E23A" w14:textId="77777777" w:rsidR="007173A5" w:rsidRDefault="007173A5" w:rsidP="007173A5">
      <w:pPr>
        <w:pStyle w:val="BodyText"/>
        <w:spacing w:before="160" w:line="254" w:lineRule="auto"/>
        <w:ind w:left="100" w:right="163"/>
      </w:pPr>
      <w:r>
        <w:t>The</w:t>
      </w:r>
      <w:r>
        <w:rPr>
          <w:spacing w:val="-3"/>
        </w:rPr>
        <w:t xml:space="preserve"> </w:t>
      </w:r>
      <w:r>
        <w:t>purpose</w:t>
      </w:r>
      <w:r>
        <w:rPr>
          <w:spacing w:val="-3"/>
        </w:rPr>
        <w:t xml:space="preserve"> </w:t>
      </w:r>
      <w:r>
        <w:t>of</w:t>
      </w:r>
      <w:r>
        <w:rPr>
          <w:spacing w:val="-6"/>
        </w:rPr>
        <w:t xml:space="preserve"> </w:t>
      </w:r>
      <w:r>
        <w:t>this</w:t>
      </w:r>
      <w:r>
        <w:rPr>
          <w:spacing w:val="-4"/>
        </w:rPr>
        <w:t xml:space="preserve"> </w:t>
      </w:r>
      <w:r>
        <w:t>policy</w:t>
      </w:r>
      <w:r>
        <w:rPr>
          <w:spacing w:val="-4"/>
        </w:rPr>
        <w:t xml:space="preserve"> </w:t>
      </w:r>
      <w:r>
        <w:t>is</w:t>
      </w:r>
      <w:r>
        <w:rPr>
          <w:spacing w:val="-1"/>
        </w:rPr>
        <w:t xml:space="preserve"> </w:t>
      </w:r>
      <w:r>
        <w:t>to</w:t>
      </w:r>
      <w:r>
        <w:rPr>
          <w:spacing w:val="-3"/>
        </w:rPr>
        <w:t xml:space="preserve"> </w:t>
      </w:r>
      <w:r>
        <w:t>define</w:t>
      </w:r>
      <w:r>
        <w:rPr>
          <w:spacing w:val="-3"/>
        </w:rPr>
        <w:t xml:space="preserve"> </w:t>
      </w:r>
      <w:r>
        <w:t>the</w:t>
      </w:r>
      <w:r>
        <w:rPr>
          <w:spacing w:val="-3"/>
        </w:rPr>
        <w:t xml:space="preserve"> </w:t>
      </w:r>
      <w:r>
        <w:t>required</w:t>
      </w:r>
      <w:r>
        <w:rPr>
          <w:spacing w:val="-3"/>
        </w:rPr>
        <w:t xml:space="preserve"> </w:t>
      </w:r>
      <w:r>
        <w:t>processes and</w:t>
      </w:r>
      <w:r>
        <w:rPr>
          <w:spacing w:val="-3"/>
        </w:rPr>
        <w:t xml:space="preserve"> </w:t>
      </w:r>
      <w:r>
        <w:t>activities</w:t>
      </w:r>
      <w:r>
        <w:rPr>
          <w:spacing w:val="-3"/>
        </w:rPr>
        <w:t xml:space="preserve"> </w:t>
      </w:r>
      <w:r>
        <w:t>pertaining</w:t>
      </w:r>
      <w:r>
        <w:rPr>
          <w:spacing w:val="-3"/>
        </w:rPr>
        <w:t xml:space="preserve"> </w:t>
      </w:r>
      <w:r>
        <w:t>to IT and Security Operations.</w:t>
      </w:r>
    </w:p>
    <w:p w14:paraId="4DF5EA3C" w14:textId="77777777" w:rsidR="00295658" w:rsidRDefault="00295658" w:rsidP="00295658">
      <w:pPr>
        <w:pStyle w:val="Heading2"/>
      </w:pPr>
      <w:r w:rsidRPr="00850BB6">
        <w:t>I</w:t>
      </w:r>
      <w:r>
        <w:t>I</w:t>
      </w:r>
      <w:r w:rsidRPr="00850BB6">
        <w:t xml:space="preserve">. </w:t>
      </w:r>
      <w:r>
        <w:t>DEFINITIONS</w:t>
      </w:r>
    </w:p>
    <w:p w14:paraId="7E1968FD" w14:textId="7A3BB0D7" w:rsidR="00095F3A" w:rsidRDefault="00095F3A" w:rsidP="004E45A9">
      <w:pPr>
        <w:pStyle w:val="BodyText"/>
        <w:spacing w:before="1"/>
        <w:ind w:left="100"/>
      </w:pPr>
      <w: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0D39BB5D" w14:textId="77777777" w:rsidR="004E45A9" w:rsidRDefault="004E45A9" w:rsidP="004E45A9">
      <w:pPr>
        <w:pStyle w:val="BodyText"/>
        <w:spacing w:before="185"/>
        <w:ind w:left="100"/>
      </w:pPr>
      <w:r>
        <w:t>Backup</w:t>
      </w:r>
      <w:r>
        <w:rPr>
          <w:spacing w:val="-3"/>
        </w:rPr>
        <w:t xml:space="preserve"> </w:t>
      </w:r>
      <w:r>
        <w:t>–</w:t>
      </w:r>
      <w:r>
        <w:rPr>
          <w:spacing w:val="-1"/>
        </w:rPr>
        <w:t xml:space="preserve"> </w:t>
      </w:r>
      <w:r>
        <w:t>A</w:t>
      </w:r>
      <w:r>
        <w:rPr>
          <w:spacing w:val="-2"/>
        </w:rPr>
        <w:t xml:space="preserve"> </w:t>
      </w:r>
      <w:r>
        <w:t>copy</w:t>
      </w:r>
      <w:r>
        <w:rPr>
          <w:spacing w:val="-2"/>
        </w:rPr>
        <w:t xml:space="preserve"> </w:t>
      </w:r>
      <w:r>
        <w:t>of</w:t>
      </w:r>
      <w:r>
        <w:rPr>
          <w:spacing w:val="-4"/>
        </w:rPr>
        <w:t xml:space="preserve"> </w:t>
      </w:r>
      <w:r>
        <w:t>files</w:t>
      </w:r>
      <w:r>
        <w:rPr>
          <w:spacing w:val="-2"/>
        </w:rPr>
        <w:t xml:space="preserve"> </w:t>
      </w:r>
      <w:r>
        <w:t>and</w:t>
      </w:r>
      <w:r>
        <w:rPr>
          <w:spacing w:val="-2"/>
        </w:rPr>
        <w:t xml:space="preserve"> </w:t>
      </w:r>
      <w:r>
        <w:t>programs</w:t>
      </w:r>
      <w:r>
        <w:rPr>
          <w:spacing w:val="-2"/>
        </w:rPr>
        <w:t xml:space="preserve"> </w:t>
      </w:r>
      <w:r>
        <w:t>made</w:t>
      </w:r>
      <w:r>
        <w:rPr>
          <w:spacing w:val="-1"/>
        </w:rPr>
        <w:t xml:space="preserve"> </w:t>
      </w:r>
      <w:r>
        <w:t>to</w:t>
      </w:r>
      <w:r>
        <w:rPr>
          <w:spacing w:val="-1"/>
        </w:rPr>
        <w:t xml:space="preserve"> </w:t>
      </w:r>
      <w:r>
        <w:t>facilitate</w:t>
      </w:r>
      <w:r>
        <w:rPr>
          <w:spacing w:val="-1"/>
        </w:rPr>
        <w:t xml:space="preserve"> </w:t>
      </w:r>
      <w:r>
        <w:t>recovery</w:t>
      </w:r>
      <w:r>
        <w:rPr>
          <w:spacing w:val="-2"/>
        </w:rPr>
        <w:t xml:space="preserve"> </w:t>
      </w:r>
      <w:r>
        <w:t>if</w:t>
      </w:r>
      <w:r>
        <w:rPr>
          <w:spacing w:val="-4"/>
        </w:rPr>
        <w:t xml:space="preserve"> </w:t>
      </w:r>
      <w:r>
        <w:rPr>
          <w:spacing w:val="-2"/>
        </w:rPr>
        <w:t>necessary.</w:t>
      </w:r>
    </w:p>
    <w:p w14:paraId="7AD596E7" w14:textId="77777777" w:rsidR="004E45A9" w:rsidRDefault="004E45A9" w:rsidP="004E45A9">
      <w:pPr>
        <w:pStyle w:val="BodyText"/>
        <w:spacing w:before="179" w:line="259" w:lineRule="auto"/>
        <w:ind w:left="100"/>
      </w:pPr>
      <w:r>
        <w:t>Change</w:t>
      </w:r>
      <w:r>
        <w:rPr>
          <w:spacing w:val="-3"/>
        </w:rPr>
        <w:t xml:space="preserve"> </w:t>
      </w:r>
      <w:r>
        <w:t>Management</w:t>
      </w:r>
      <w:r>
        <w:rPr>
          <w:spacing w:val="-4"/>
        </w:rPr>
        <w:t xml:space="preserve"> </w:t>
      </w:r>
      <w:r>
        <w:t>–</w:t>
      </w:r>
      <w:r>
        <w:rPr>
          <w:spacing w:val="-3"/>
        </w:rPr>
        <w:t xml:space="preserve"> </w:t>
      </w:r>
      <w:r>
        <w:t>A</w:t>
      </w:r>
      <w:r>
        <w:rPr>
          <w:spacing w:val="-4"/>
        </w:rPr>
        <w:t xml:space="preserve"> </w:t>
      </w:r>
      <w:r>
        <w:t>process</w:t>
      </w:r>
      <w:r>
        <w:rPr>
          <w:spacing w:val="-4"/>
        </w:rPr>
        <w:t xml:space="preserve"> </w:t>
      </w:r>
      <w:r>
        <w:t>designed</w:t>
      </w:r>
      <w:r>
        <w:rPr>
          <w:spacing w:val="-3"/>
        </w:rPr>
        <w:t xml:space="preserve"> </w:t>
      </w:r>
      <w:r>
        <w:t>to</w:t>
      </w:r>
      <w:r>
        <w:rPr>
          <w:spacing w:val="-8"/>
        </w:rPr>
        <w:t xml:space="preserve"> </w:t>
      </w:r>
      <w:r>
        <w:t>understand</w:t>
      </w:r>
      <w:r>
        <w:rPr>
          <w:spacing w:val="-3"/>
        </w:rPr>
        <w:t xml:space="preserve"> </w:t>
      </w:r>
      <w:r>
        <w:t>and</w:t>
      </w:r>
      <w:r>
        <w:rPr>
          <w:spacing w:val="-3"/>
        </w:rPr>
        <w:t xml:space="preserve"> </w:t>
      </w:r>
      <w:r>
        <w:t>minimize</w:t>
      </w:r>
      <w:r>
        <w:rPr>
          <w:spacing w:val="-3"/>
        </w:rPr>
        <w:t xml:space="preserve"> </w:t>
      </w:r>
      <w:r>
        <w:t>risks</w:t>
      </w:r>
      <w:r>
        <w:rPr>
          <w:spacing w:val="-4"/>
        </w:rPr>
        <w:t xml:space="preserve"> </w:t>
      </w:r>
      <w:r>
        <w:t>while making IT changes.</w:t>
      </w:r>
    </w:p>
    <w:p w14:paraId="0344734C" w14:textId="77777777" w:rsidR="00991B1A" w:rsidRDefault="00991B1A" w:rsidP="00991B1A">
      <w:pPr>
        <w:pStyle w:val="BodyText"/>
        <w:spacing w:before="154" w:line="256" w:lineRule="auto"/>
        <w:ind w:left="100"/>
      </w:pPr>
      <w:r>
        <w:t>Enterprise Architecture – The description of an enterprise’s entire set of information systems: how they are configured, how they are integrated, how they interface with the external environment at the enterprise’s boundary, how they are operated to support the enterprise mission, and how they contribute to the enterprise’s overall security posture.</w:t>
      </w:r>
    </w:p>
    <w:p w14:paraId="64133840" w14:textId="77777777" w:rsidR="007F41A1" w:rsidRDefault="007F41A1" w:rsidP="007F41A1">
      <w:pPr>
        <w:pStyle w:val="BodyText"/>
        <w:spacing w:before="157" w:line="256" w:lineRule="auto"/>
        <w:ind w:left="100" w:right="163"/>
      </w:pPr>
      <w:r>
        <w:lastRenderedPageBreak/>
        <w:t>Incident – An event that jeopardizes or potentially jeopardizes the confidentiality, integrity, or availability of an information system or the information the system processes, stores, or transmits, or that constitutes a violation or imminent threat of violation of security policies, security procedures, or acceptable use policies.</w:t>
      </w:r>
    </w:p>
    <w:p w14:paraId="4B2A576D" w14:textId="77777777" w:rsidR="004C2F7E" w:rsidRDefault="004C2F7E" w:rsidP="004C2F7E">
      <w:pPr>
        <w:pStyle w:val="BodyText"/>
        <w:spacing w:before="164" w:line="254" w:lineRule="auto"/>
        <w:ind w:left="100"/>
      </w:pPr>
      <w:r>
        <w:t>Incident Response – The process through which an entity addresses an incident, cyber- attack, and/or a breach.</w:t>
      </w:r>
    </w:p>
    <w:p w14:paraId="26BC5D97" w14:textId="77777777" w:rsidR="00DC0052" w:rsidRDefault="00DC0052" w:rsidP="00DC0052">
      <w:pPr>
        <w:pStyle w:val="BodyText"/>
        <w:spacing w:before="165" w:line="256" w:lineRule="auto"/>
        <w:ind w:left="100" w:right="94"/>
      </w:pPr>
      <w:r>
        <w:t>Incident Response Plan – The documentation of a predetermined set of instructions or procedures to detect, respond to, and limit the consequences of a malicious cyber- attack against an organization’s information systems.</w:t>
      </w:r>
    </w:p>
    <w:p w14:paraId="179AFDFD" w14:textId="77777777" w:rsidR="00FC42DD" w:rsidRDefault="00FC42DD" w:rsidP="00FC42DD">
      <w:pPr>
        <w:pStyle w:val="BodyText"/>
        <w:spacing w:before="65" w:line="256" w:lineRule="auto"/>
        <w:ind w:left="100" w:right="94"/>
      </w:pPr>
      <w:r>
        <w:t>Hardware Information Asset – A subset of information asset and specifically refers to hardware (laptops, desktops, servers/virtual servers, external storage devices, mobile devices, etc.) utilized to store, process, access, and/or handle Data.</w:t>
      </w:r>
    </w:p>
    <w:p w14:paraId="300E8D81" w14:textId="77777777" w:rsidR="00FC42DD" w:rsidRDefault="00FC42DD" w:rsidP="00FC42DD">
      <w:pPr>
        <w:pStyle w:val="BodyText"/>
        <w:spacing w:before="158" w:line="256" w:lineRule="auto"/>
        <w:ind w:left="100" w:right="163"/>
      </w:pPr>
      <w:r>
        <w:t>Patch – An update or fix to an application or piece of code which either adds functionality, resolves issues with functionality, or remediates vulnerabilities.</w:t>
      </w:r>
    </w:p>
    <w:p w14:paraId="0095C53F" w14:textId="77777777" w:rsidR="00B51679" w:rsidRDefault="00B51679" w:rsidP="00B51679">
      <w:pPr>
        <w:pStyle w:val="BodyText"/>
        <w:spacing w:before="162" w:line="256" w:lineRule="auto"/>
        <w:ind w:left="100" w:right="41"/>
      </w:pPr>
      <w:r>
        <w:t>Threat – Possible danger that might exploit a vulnerability to breach security and therefore cause potential damage or exposure to information systems, data, and/or supporting technology.</w:t>
      </w:r>
    </w:p>
    <w:p w14:paraId="0CBCAE9F" w14:textId="77777777" w:rsidR="00B51679" w:rsidRDefault="00B51679" w:rsidP="00B51679">
      <w:pPr>
        <w:pStyle w:val="BodyText"/>
        <w:spacing w:before="158" w:line="259" w:lineRule="auto"/>
        <w:ind w:left="100"/>
      </w:pPr>
      <w:r>
        <w:t>Vulnerability – A weakness which can be exploited by a threat actor to perform unauthorized actions on an information system.</w:t>
      </w:r>
    </w:p>
    <w:p w14:paraId="65BA402D" w14:textId="77777777" w:rsidR="00833AD3" w:rsidRDefault="00833AD3" w:rsidP="00833AD3">
      <w:pPr>
        <w:pStyle w:val="BodyText"/>
        <w:spacing w:before="153" w:line="256" w:lineRule="auto"/>
        <w:ind w:left="100" w:right="163"/>
      </w:pPr>
      <w:r>
        <w:t>Vulnerability Management – A process to identify and remediate vulnerabilities on information assets that are likely to be used by attackers to compromise a device and use it as a platform from which to extend compromise to the network.</w:t>
      </w:r>
    </w:p>
    <w:p w14:paraId="657A2620" w14:textId="77777777" w:rsidR="00095F3A" w:rsidRDefault="00095F3A" w:rsidP="00833AD3">
      <w:pPr>
        <w:pStyle w:val="BodyText"/>
        <w:spacing w:before="1"/>
        <w:ind w:left="0"/>
      </w:pPr>
    </w:p>
    <w:p w14:paraId="454FF5D0" w14:textId="77777777" w:rsidR="00295658" w:rsidRDefault="00295658" w:rsidP="00295658">
      <w:pPr>
        <w:pStyle w:val="Heading2"/>
      </w:pPr>
      <w:r>
        <w:t>III. POLICY</w:t>
      </w:r>
    </w:p>
    <w:p w14:paraId="32650CA2" w14:textId="77777777" w:rsidR="00A617D8" w:rsidRDefault="00A617D8" w:rsidP="00A617D8">
      <w:pPr>
        <w:pStyle w:val="ListParagraph"/>
        <w:widowControl w:val="0"/>
        <w:numPr>
          <w:ilvl w:val="0"/>
          <w:numId w:val="7"/>
        </w:numPr>
        <w:tabs>
          <w:tab w:val="left" w:pos="821"/>
        </w:tabs>
        <w:autoSpaceDE w:val="0"/>
        <w:autoSpaceDN w:val="0"/>
        <w:spacing w:before="184" w:after="0" w:line="240" w:lineRule="auto"/>
        <w:contextualSpacing w:val="0"/>
        <w:rPr>
          <w:rFonts w:eastAsia="Arial"/>
        </w:rPr>
      </w:pPr>
      <w:r>
        <w:t>IT Threat</w:t>
      </w:r>
      <w:r>
        <w:rPr>
          <w:spacing w:val="-3"/>
        </w:rPr>
        <w:t xml:space="preserve"> </w:t>
      </w:r>
      <w:r>
        <w:rPr>
          <w:spacing w:val="-2"/>
        </w:rPr>
        <w:t>Management</w:t>
      </w:r>
    </w:p>
    <w:p w14:paraId="69A27AE4" w14:textId="77777777" w:rsidR="00A617D8" w:rsidRDefault="00A617D8" w:rsidP="00A617D8">
      <w:pPr>
        <w:pStyle w:val="ListParagraph"/>
        <w:widowControl w:val="0"/>
        <w:numPr>
          <w:ilvl w:val="1"/>
          <w:numId w:val="7"/>
        </w:numPr>
        <w:tabs>
          <w:tab w:val="left" w:pos="1541"/>
        </w:tabs>
        <w:autoSpaceDE w:val="0"/>
        <w:autoSpaceDN w:val="0"/>
        <w:spacing w:before="19" w:after="0" w:line="240" w:lineRule="auto"/>
        <w:contextualSpacing w:val="0"/>
      </w:pPr>
      <w:r>
        <w:t>LSUS</w:t>
      </w:r>
      <w:r>
        <w:rPr>
          <w:spacing w:val="-4"/>
        </w:rPr>
        <w:t xml:space="preserve"> </w:t>
      </w:r>
      <w:r>
        <w:t>will</w:t>
      </w:r>
      <w:r>
        <w:rPr>
          <w:spacing w:val="-3"/>
        </w:rPr>
        <w:t xml:space="preserve"> </w:t>
      </w:r>
      <w:r>
        <w:t>establish</w:t>
      </w:r>
      <w:r>
        <w:rPr>
          <w:spacing w:val="-3"/>
        </w:rPr>
        <w:t xml:space="preserve"> </w:t>
      </w:r>
      <w:r>
        <w:t>processes</w:t>
      </w:r>
      <w:r>
        <w:rPr>
          <w:spacing w:val="-3"/>
        </w:rPr>
        <w:t xml:space="preserve"> </w:t>
      </w:r>
      <w:r>
        <w:t>and</w:t>
      </w:r>
      <w:r>
        <w:rPr>
          <w:spacing w:val="-3"/>
        </w:rPr>
        <w:t xml:space="preserve"> </w:t>
      </w:r>
      <w:r>
        <w:t>procedures</w:t>
      </w:r>
      <w:r>
        <w:rPr>
          <w:spacing w:val="-4"/>
        </w:rPr>
        <w:t xml:space="preserve"> </w:t>
      </w:r>
      <w:r>
        <w:t>for</w:t>
      </w:r>
      <w:r>
        <w:rPr>
          <w:spacing w:val="-4"/>
        </w:rPr>
        <w:t xml:space="preserve"> </w:t>
      </w:r>
      <w:r>
        <w:t>threat</w:t>
      </w:r>
      <w:r>
        <w:rPr>
          <w:spacing w:val="-5"/>
        </w:rPr>
        <w:t xml:space="preserve"> </w:t>
      </w:r>
      <w:r>
        <w:rPr>
          <w:spacing w:val="-2"/>
        </w:rPr>
        <w:t>management.</w:t>
      </w:r>
    </w:p>
    <w:p w14:paraId="19516714" w14:textId="77777777" w:rsidR="00A617D8" w:rsidRDefault="00A617D8" w:rsidP="00A617D8">
      <w:pPr>
        <w:pStyle w:val="ListParagraph"/>
        <w:widowControl w:val="0"/>
        <w:numPr>
          <w:ilvl w:val="1"/>
          <w:numId w:val="7"/>
        </w:numPr>
        <w:tabs>
          <w:tab w:val="left" w:pos="1541"/>
        </w:tabs>
        <w:autoSpaceDE w:val="0"/>
        <w:autoSpaceDN w:val="0"/>
        <w:spacing w:before="24" w:after="0" w:line="254" w:lineRule="auto"/>
        <w:ind w:right="265"/>
        <w:contextualSpacing w:val="0"/>
      </w:pPr>
      <w:r>
        <w:t>LSUS</w:t>
      </w:r>
      <w:r>
        <w:rPr>
          <w:spacing w:val="-4"/>
        </w:rPr>
        <w:t xml:space="preserve"> </w:t>
      </w:r>
      <w:r>
        <w:t>will</w:t>
      </w:r>
      <w:r>
        <w:rPr>
          <w:spacing w:val="-3"/>
        </w:rPr>
        <w:t xml:space="preserve"> </w:t>
      </w:r>
      <w:r>
        <w:t>identify,</w:t>
      </w:r>
      <w:r>
        <w:rPr>
          <w:spacing w:val="-6"/>
        </w:rPr>
        <w:t xml:space="preserve"> </w:t>
      </w:r>
      <w:r>
        <w:t>document,</w:t>
      </w:r>
      <w:r>
        <w:rPr>
          <w:spacing w:val="-6"/>
        </w:rPr>
        <w:t xml:space="preserve"> </w:t>
      </w:r>
      <w:r>
        <w:t>and,</w:t>
      </w:r>
      <w:r>
        <w:rPr>
          <w:spacing w:val="-6"/>
        </w:rPr>
        <w:t xml:space="preserve"> </w:t>
      </w:r>
      <w:r>
        <w:t>where</w:t>
      </w:r>
      <w:r>
        <w:rPr>
          <w:spacing w:val="-3"/>
        </w:rPr>
        <w:t xml:space="preserve"> </w:t>
      </w:r>
      <w:r>
        <w:t>applicable,</w:t>
      </w:r>
      <w:r>
        <w:rPr>
          <w:spacing w:val="-6"/>
        </w:rPr>
        <w:t xml:space="preserve"> </w:t>
      </w:r>
      <w:r>
        <w:t>procure</w:t>
      </w:r>
      <w:r>
        <w:rPr>
          <w:spacing w:val="-3"/>
        </w:rPr>
        <w:t xml:space="preserve"> </w:t>
      </w:r>
      <w:r>
        <w:t>services that provide threat feeds and/or information.</w:t>
      </w:r>
    </w:p>
    <w:p w14:paraId="7CD65F6C" w14:textId="77777777" w:rsidR="00210BF5" w:rsidRDefault="00210BF5" w:rsidP="00210BF5">
      <w:pPr>
        <w:pStyle w:val="ListParagraph"/>
        <w:widowControl w:val="0"/>
        <w:numPr>
          <w:ilvl w:val="0"/>
          <w:numId w:val="7"/>
        </w:numPr>
        <w:tabs>
          <w:tab w:val="left" w:pos="821"/>
        </w:tabs>
        <w:autoSpaceDE w:val="0"/>
        <w:autoSpaceDN w:val="0"/>
        <w:spacing w:before="5" w:after="0" w:line="240" w:lineRule="auto"/>
        <w:contextualSpacing w:val="0"/>
        <w:rPr>
          <w:rFonts w:eastAsia="Arial"/>
        </w:rPr>
      </w:pPr>
      <w:r>
        <w:t>Incident</w:t>
      </w:r>
      <w:r>
        <w:rPr>
          <w:spacing w:val="-1"/>
        </w:rPr>
        <w:t xml:space="preserve"> </w:t>
      </w:r>
      <w:r>
        <w:rPr>
          <w:spacing w:val="-2"/>
        </w:rPr>
        <w:t>Response</w:t>
      </w:r>
    </w:p>
    <w:p w14:paraId="4717AF70" w14:textId="77777777" w:rsidR="00210BF5" w:rsidRDefault="00210BF5" w:rsidP="00210BF5">
      <w:pPr>
        <w:pStyle w:val="ListParagraph"/>
        <w:widowControl w:val="0"/>
        <w:numPr>
          <w:ilvl w:val="1"/>
          <w:numId w:val="7"/>
        </w:numPr>
        <w:tabs>
          <w:tab w:val="left" w:pos="1541"/>
        </w:tabs>
        <w:autoSpaceDE w:val="0"/>
        <w:autoSpaceDN w:val="0"/>
        <w:spacing w:before="19" w:after="0" w:line="240" w:lineRule="auto"/>
        <w:contextualSpacing w:val="0"/>
      </w:pPr>
      <w:r>
        <w:t>LSUS</w:t>
      </w:r>
      <w:r>
        <w:rPr>
          <w:spacing w:val="-4"/>
        </w:rPr>
        <w:t xml:space="preserve"> </w:t>
      </w:r>
      <w:r>
        <w:t>will</w:t>
      </w:r>
      <w:r>
        <w:rPr>
          <w:spacing w:val="-1"/>
        </w:rPr>
        <w:t xml:space="preserve"> </w:t>
      </w:r>
      <w:r>
        <w:t>define</w:t>
      </w:r>
      <w:r>
        <w:rPr>
          <w:spacing w:val="-3"/>
        </w:rPr>
        <w:t xml:space="preserve"> </w:t>
      </w:r>
      <w:r>
        <w:t>incident</w:t>
      </w:r>
      <w:r>
        <w:rPr>
          <w:spacing w:val="-6"/>
        </w:rPr>
        <w:t xml:space="preserve"> </w:t>
      </w:r>
      <w:r>
        <w:t>categories</w:t>
      </w:r>
      <w:r>
        <w:rPr>
          <w:spacing w:val="-4"/>
        </w:rPr>
        <w:t xml:space="preserve"> </w:t>
      </w:r>
      <w:r>
        <w:t>and</w:t>
      </w:r>
      <w:r>
        <w:rPr>
          <w:spacing w:val="-3"/>
        </w:rPr>
        <w:t xml:space="preserve"> </w:t>
      </w:r>
      <w:r>
        <w:t>reporting</w:t>
      </w:r>
      <w:r>
        <w:rPr>
          <w:spacing w:val="-3"/>
        </w:rPr>
        <w:t xml:space="preserve"> </w:t>
      </w:r>
      <w:r>
        <w:rPr>
          <w:spacing w:val="-2"/>
        </w:rPr>
        <w:t>mechanisms.</w:t>
      </w:r>
    </w:p>
    <w:p w14:paraId="72B2499B" w14:textId="77777777" w:rsidR="00210BF5" w:rsidRDefault="00210BF5" w:rsidP="00210BF5">
      <w:pPr>
        <w:pStyle w:val="ListParagraph"/>
        <w:widowControl w:val="0"/>
        <w:numPr>
          <w:ilvl w:val="1"/>
          <w:numId w:val="7"/>
        </w:numPr>
        <w:tabs>
          <w:tab w:val="left" w:pos="1541"/>
        </w:tabs>
        <w:autoSpaceDE w:val="0"/>
        <w:autoSpaceDN w:val="0"/>
        <w:spacing w:before="24" w:after="0" w:line="259" w:lineRule="auto"/>
        <w:ind w:right="1006"/>
        <w:contextualSpacing w:val="0"/>
      </w:pPr>
      <w:r>
        <w:t>LSU</w:t>
      </w:r>
      <w:r>
        <w:rPr>
          <w:spacing w:val="-6"/>
        </w:rPr>
        <w:t>S</w:t>
      </w:r>
      <w:r>
        <w:t xml:space="preserve"> </w:t>
      </w:r>
      <w:r>
        <w:rPr>
          <w:spacing w:val="-5"/>
        </w:rPr>
        <w:t>will</w:t>
      </w:r>
      <w:r>
        <w:t xml:space="preserve"> define</w:t>
      </w:r>
      <w:r>
        <w:rPr>
          <w:spacing w:val="-8"/>
        </w:rPr>
        <w:t xml:space="preserve"> and</w:t>
      </w:r>
      <w:r>
        <w:t xml:space="preserve"> implement the institution’s Incident Response Plan</w:t>
      </w:r>
      <w:r>
        <w:rPr>
          <w:spacing w:val="-5"/>
        </w:rPr>
        <w:t xml:space="preserve">.  This plan will </w:t>
      </w:r>
      <w:r>
        <w:t>be communicate</w:t>
      </w:r>
      <w:r>
        <w:rPr>
          <w:spacing w:val="-5"/>
        </w:rPr>
        <w:t>d to</w:t>
      </w:r>
      <w:r>
        <w:t xml:space="preserve"> </w:t>
      </w:r>
      <w:r>
        <w:rPr>
          <w:spacing w:val="-5"/>
        </w:rPr>
        <w:t xml:space="preserve">the responsible parties and </w:t>
      </w:r>
      <w:r>
        <w:t>stakeholders.</w:t>
      </w:r>
    </w:p>
    <w:p w14:paraId="38E8C862" w14:textId="77777777" w:rsidR="000D6E88" w:rsidRDefault="000D6E88" w:rsidP="000D6E88">
      <w:pPr>
        <w:pStyle w:val="ListParagraph"/>
        <w:widowControl w:val="0"/>
        <w:numPr>
          <w:ilvl w:val="0"/>
          <w:numId w:val="7"/>
        </w:numPr>
        <w:tabs>
          <w:tab w:val="left" w:pos="821"/>
        </w:tabs>
        <w:autoSpaceDE w:val="0"/>
        <w:autoSpaceDN w:val="0"/>
        <w:spacing w:after="0" w:line="269" w:lineRule="exact"/>
        <w:contextualSpacing w:val="0"/>
        <w:rPr>
          <w:rFonts w:eastAsia="Arial"/>
        </w:rPr>
      </w:pPr>
      <w:r>
        <w:t>Change</w:t>
      </w:r>
      <w:r>
        <w:rPr>
          <w:spacing w:val="-1"/>
        </w:rPr>
        <w:t xml:space="preserve"> </w:t>
      </w:r>
      <w:r>
        <w:rPr>
          <w:spacing w:val="-2"/>
        </w:rPr>
        <w:t>Management</w:t>
      </w:r>
    </w:p>
    <w:p w14:paraId="555C32F0" w14:textId="77777777" w:rsidR="000D6E88" w:rsidRDefault="000D6E88" w:rsidP="000D6E88">
      <w:pPr>
        <w:pStyle w:val="ListParagraph"/>
        <w:widowControl w:val="0"/>
        <w:numPr>
          <w:ilvl w:val="1"/>
          <w:numId w:val="7"/>
        </w:numPr>
        <w:tabs>
          <w:tab w:val="left" w:pos="1541"/>
        </w:tabs>
        <w:autoSpaceDE w:val="0"/>
        <w:autoSpaceDN w:val="0"/>
        <w:spacing w:before="24" w:after="0" w:line="254" w:lineRule="auto"/>
        <w:ind w:right="1537"/>
        <w:contextualSpacing w:val="0"/>
      </w:pPr>
      <w:r>
        <w:t>LSUS</w:t>
      </w:r>
      <w:r>
        <w:rPr>
          <w:spacing w:val="-6"/>
        </w:rPr>
        <w:t xml:space="preserve"> </w:t>
      </w:r>
      <w:r>
        <w:t>will</w:t>
      </w:r>
      <w:r>
        <w:rPr>
          <w:spacing w:val="-5"/>
        </w:rPr>
        <w:t xml:space="preserve"> </w:t>
      </w:r>
      <w:r>
        <w:t>establish</w:t>
      </w:r>
      <w:r>
        <w:rPr>
          <w:spacing w:val="-5"/>
        </w:rPr>
        <w:t xml:space="preserve"> </w:t>
      </w:r>
      <w:r>
        <w:t>processes</w:t>
      </w:r>
      <w:r>
        <w:rPr>
          <w:spacing w:val="-6"/>
        </w:rPr>
        <w:t xml:space="preserve"> </w:t>
      </w:r>
      <w:r>
        <w:t>and</w:t>
      </w:r>
      <w:r>
        <w:rPr>
          <w:spacing w:val="-5"/>
        </w:rPr>
        <w:t xml:space="preserve"> </w:t>
      </w:r>
      <w:r>
        <w:t>procedures</w:t>
      </w:r>
      <w:r>
        <w:rPr>
          <w:spacing w:val="-6"/>
        </w:rPr>
        <w:t xml:space="preserve"> </w:t>
      </w:r>
      <w:r>
        <w:t>for</w:t>
      </w:r>
      <w:r>
        <w:rPr>
          <w:spacing w:val="-6"/>
        </w:rPr>
        <w:t xml:space="preserve"> </w:t>
      </w:r>
      <w:proofErr w:type="gramStart"/>
      <w:r>
        <w:lastRenderedPageBreak/>
        <w:t>change</w:t>
      </w:r>
      <w:proofErr w:type="gramEnd"/>
      <w:r>
        <w:t xml:space="preserve"> </w:t>
      </w:r>
      <w:r>
        <w:rPr>
          <w:spacing w:val="-2"/>
        </w:rPr>
        <w:t>management.</w:t>
      </w:r>
    </w:p>
    <w:p w14:paraId="4D1B0B23" w14:textId="77777777" w:rsidR="000D6E88" w:rsidRDefault="000D6E88" w:rsidP="000D6E88">
      <w:pPr>
        <w:pStyle w:val="ListParagraph"/>
        <w:widowControl w:val="0"/>
        <w:numPr>
          <w:ilvl w:val="1"/>
          <w:numId w:val="7"/>
        </w:numPr>
        <w:tabs>
          <w:tab w:val="left" w:pos="1541"/>
        </w:tabs>
        <w:autoSpaceDE w:val="0"/>
        <w:autoSpaceDN w:val="0"/>
        <w:spacing w:before="5" w:after="0" w:line="254" w:lineRule="auto"/>
        <w:ind w:right="1112"/>
        <w:contextualSpacing w:val="0"/>
      </w:pPr>
      <w:r>
        <w:t>LSUS</w:t>
      </w:r>
      <w:r>
        <w:rPr>
          <w:spacing w:val="-4"/>
        </w:rPr>
        <w:t xml:space="preserve"> </w:t>
      </w:r>
      <w:r>
        <w:t>will</w:t>
      </w:r>
      <w:r>
        <w:rPr>
          <w:spacing w:val="-3"/>
        </w:rPr>
        <w:t xml:space="preserve"> </w:t>
      </w:r>
      <w:r>
        <w:t>identify</w:t>
      </w:r>
      <w:r>
        <w:rPr>
          <w:spacing w:val="-4"/>
        </w:rPr>
        <w:t xml:space="preserve"> </w:t>
      </w:r>
      <w:r>
        <w:t>and</w:t>
      </w:r>
      <w:r>
        <w:rPr>
          <w:spacing w:val="-3"/>
        </w:rPr>
        <w:t xml:space="preserve"> </w:t>
      </w:r>
      <w:r>
        <w:t>document</w:t>
      </w:r>
      <w:r>
        <w:rPr>
          <w:spacing w:val="-6"/>
        </w:rPr>
        <w:t xml:space="preserve"> </w:t>
      </w:r>
      <w:r>
        <w:t>information</w:t>
      </w:r>
      <w:r>
        <w:rPr>
          <w:spacing w:val="-6"/>
        </w:rPr>
        <w:t xml:space="preserve"> </w:t>
      </w:r>
      <w:r>
        <w:t>assets</w:t>
      </w:r>
      <w:r>
        <w:rPr>
          <w:spacing w:val="-4"/>
        </w:rPr>
        <w:t xml:space="preserve"> </w:t>
      </w:r>
      <w:r>
        <w:t>in</w:t>
      </w:r>
      <w:r>
        <w:rPr>
          <w:spacing w:val="-3"/>
        </w:rPr>
        <w:t xml:space="preserve"> </w:t>
      </w:r>
      <w:r>
        <w:t>scope</w:t>
      </w:r>
      <w:r>
        <w:rPr>
          <w:spacing w:val="-3"/>
        </w:rPr>
        <w:t xml:space="preserve"> </w:t>
      </w:r>
      <w:r>
        <w:t>of</w:t>
      </w:r>
      <w:r>
        <w:rPr>
          <w:spacing w:val="-6"/>
        </w:rPr>
        <w:t xml:space="preserve"> </w:t>
      </w:r>
      <w:r>
        <w:t xml:space="preserve">change </w:t>
      </w:r>
      <w:r>
        <w:rPr>
          <w:spacing w:val="-2"/>
        </w:rPr>
        <w:t>management.</w:t>
      </w:r>
    </w:p>
    <w:p w14:paraId="21871169" w14:textId="77777777" w:rsidR="000D6E88" w:rsidRDefault="000D6E88" w:rsidP="000D6E88">
      <w:pPr>
        <w:pStyle w:val="ListParagraph"/>
        <w:widowControl w:val="0"/>
        <w:numPr>
          <w:ilvl w:val="0"/>
          <w:numId w:val="7"/>
        </w:numPr>
        <w:tabs>
          <w:tab w:val="left" w:pos="821"/>
        </w:tabs>
        <w:autoSpaceDE w:val="0"/>
        <w:autoSpaceDN w:val="0"/>
        <w:spacing w:before="4" w:after="0" w:line="240" w:lineRule="auto"/>
        <w:contextualSpacing w:val="0"/>
        <w:rPr>
          <w:szCs w:val="22"/>
        </w:rPr>
      </w:pPr>
      <w:r>
        <w:t>Enterprise</w:t>
      </w:r>
      <w:r>
        <w:rPr>
          <w:spacing w:val="1"/>
        </w:rPr>
        <w:t xml:space="preserve"> </w:t>
      </w:r>
      <w:r>
        <w:rPr>
          <w:spacing w:val="-2"/>
        </w:rPr>
        <w:t>Architecture</w:t>
      </w:r>
    </w:p>
    <w:p w14:paraId="55B3BEDD" w14:textId="77777777" w:rsidR="000D6E88" w:rsidRDefault="000D6E88" w:rsidP="000D6E88">
      <w:pPr>
        <w:pStyle w:val="ListParagraph"/>
        <w:widowControl w:val="0"/>
        <w:numPr>
          <w:ilvl w:val="1"/>
          <w:numId w:val="7"/>
        </w:numPr>
        <w:tabs>
          <w:tab w:val="left" w:pos="1541"/>
        </w:tabs>
        <w:autoSpaceDE w:val="0"/>
        <w:autoSpaceDN w:val="0"/>
        <w:spacing w:before="25" w:after="0" w:line="256" w:lineRule="auto"/>
        <w:ind w:right="611"/>
        <w:contextualSpacing w:val="0"/>
      </w:pPr>
      <w:r>
        <w:t>LSUS will develop and maintain an enterprise architecture with consideration</w:t>
      </w:r>
      <w:r>
        <w:rPr>
          <w:spacing w:val="-4"/>
        </w:rPr>
        <w:t xml:space="preserve"> </w:t>
      </w:r>
      <w:r>
        <w:t>for</w:t>
      </w:r>
      <w:r>
        <w:rPr>
          <w:spacing w:val="-5"/>
        </w:rPr>
        <w:t xml:space="preserve"> </w:t>
      </w:r>
      <w:r>
        <w:t>information</w:t>
      </w:r>
      <w:r>
        <w:rPr>
          <w:spacing w:val="-4"/>
        </w:rPr>
        <w:t xml:space="preserve"> </w:t>
      </w:r>
      <w:r>
        <w:t>security,</w:t>
      </w:r>
      <w:r>
        <w:rPr>
          <w:spacing w:val="-7"/>
        </w:rPr>
        <w:t xml:space="preserve"> </w:t>
      </w:r>
      <w:r>
        <w:t>privacy,</w:t>
      </w:r>
      <w:r>
        <w:rPr>
          <w:spacing w:val="-7"/>
        </w:rPr>
        <w:t xml:space="preserve"> </w:t>
      </w:r>
      <w:r>
        <w:t>and</w:t>
      </w:r>
      <w:r>
        <w:rPr>
          <w:spacing w:val="-4"/>
        </w:rPr>
        <w:t xml:space="preserve"> </w:t>
      </w:r>
      <w:r>
        <w:t>the</w:t>
      </w:r>
      <w:r>
        <w:rPr>
          <w:spacing w:val="-4"/>
        </w:rPr>
        <w:t xml:space="preserve"> </w:t>
      </w:r>
      <w:r>
        <w:t>resulting</w:t>
      </w:r>
      <w:r>
        <w:rPr>
          <w:spacing w:val="-4"/>
        </w:rPr>
        <w:t xml:space="preserve"> </w:t>
      </w:r>
      <w:r>
        <w:t>risk</w:t>
      </w:r>
      <w:r>
        <w:rPr>
          <w:spacing w:val="-5"/>
        </w:rPr>
        <w:t xml:space="preserve"> </w:t>
      </w:r>
      <w:r>
        <w:t>to organizational operations, assets, and individuals.</w:t>
      </w:r>
    </w:p>
    <w:p w14:paraId="6BADF654" w14:textId="77777777" w:rsidR="000D6E88" w:rsidRDefault="000D6E88" w:rsidP="000D6E88">
      <w:pPr>
        <w:pStyle w:val="ListParagraph"/>
        <w:widowControl w:val="0"/>
        <w:numPr>
          <w:ilvl w:val="0"/>
          <w:numId w:val="7"/>
        </w:numPr>
        <w:tabs>
          <w:tab w:val="left" w:pos="821"/>
        </w:tabs>
        <w:autoSpaceDE w:val="0"/>
        <w:autoSpaceDN w:val="0"/>
        <w:spacing w:after="0" w:line="272" w:lineRule="exact"/>
        <w:contextualSpacing w:val="0"/>
        <w:rPr>
          <w:szCs w:val="22"/>
        </w:rPr>
      </w:pPr>
      <w:r>
        <w:t>Backup</w:t>
      </w:r>
      <w:r>
        <w:rPr>
          <w:spacing w:val="1"/>
        </w:rPr>
        <w:t xml:space="preserve"> </w:t>
      </w:r>
      <w:r>
        <w:rPr>
          <w:spacing w:val="-2"/>
        </w:rPr>
        <w:t>Management</w:t>
      </w:r>
    </w:p>
    <w:p w14:paraId="0BCFF0C0" w14:textId="77777777" w:rsidR="000D6E88" w:rsidRDefault="000D6E88" w:rsidP="000D6E88">
      <w:pPr>
        <w:pStyle w:val="ListParagraph"/>
        <w:widowControl w:val="0"/>
        <w:numPr>
          <w:ilvl w:val="1"/>
          <w:numId w:val="7"/>
        </w:numPr>
        <w:tabs>
          <w:tab w:val="left" w:pos="1541"/>
        </w:tabs>
        <w:autoSpaceDE w:val="0"/>
        <w:autoSpaceDN w:val="0"/>
        <w:spacing w:before="24" w:after="0" w:line="240" w:lineRule="auto"/>
        <w:contextualSpacing w:val="0"/>
      </w:pPr>
      <w:r>
        <w:t>LSUS</w:t>
      </w:r>
      <w:r>
        <w:rPr>
          <w:spacing w:val="-5"/>
        </w:rPr>
        <w:t xml:space="preserve"> </w:t>
      </w:r>
      <w:r>
        <w:t>will</w:t>
      </w:r>
      <w:r>
        <w:rPr>
          <w:spacing w:val="-3"/>
        </w:rPr>
        <w:t xml:space="preserve"> </w:t>
      </w:r>
      <w:r>
        <w:t>define</w:t>
      </w:r>
      <w:r>
        <w:rPr>
          <w:spacing w:val="-3"/>
        </w:rPr>
        <w:t xml:space="preserve"> </w:t>
      </w:r>
      <w:r>
        <w:t>backup</w:t>
      </w:r>
      <w:r>
        <w:rPr>
          <w:spacing w:val="-3"/>
        </w:rPr>
        <w:t xml:space="preserve"> </w:t>
      </w:r>
      <w:r>
        <w:t>requirements</w:t>
      </w:r>
      <w:r>
        <w:rPr>
          <w:spacing w:val="-5"/>
        </w:rPr>
        <w:t xml:space="preserve"> </w:t>
      </w:r>
      <w:r>
        <w:t>for</w:t>
      </w:r>
      <w:r>
        <w:rPr>
          <w:spacing w:val="-4"/>
        </w:rPr>
        <w:t xml:space="preserve"> </w:t>
      </w:r>
      <w:r>
        <w:t>critical</w:t>
      </w:r>
      <w:r>
        <w:rPr>
          <w:spacing w:val="-3"/>
        </w:rPr>
        <w:t xml:space="preserve"> </w:t>
      </w:r>
      <w:r>
        <w:rPr>
          <w:spacing w:val="-2"/>
        </w:rPr>
        <w:t>systems.</w:t>
      </w:r>
    </w:p>
    <w:p w14:paraId="4353AF85" w14:textId="77777777" w:rsidR="000D6E88" w:rsidRDefault="000D6E88" w:rsidP="000D6E88">
      <w:pPr>
        <w:pStyle w:val="ListParagraph"/>
        <w:widowControl w:val="0"/>
        <w:numPr>
          <w:ilvl w:val="1"/>
          <w:numId w:val="7"/>
        </w:numPr>
        <w:tabs>
          <w:tab w:val="left" w:pos="1541"/>
        </w:tabs>
        <w:autoSpaceDE w:val="0"/>
        <w:autoSpaceDN w:val="0"/>
        <w:spacing w:before="19" w:after="0" w:line="259" w:lineRule="auto"/>
        <w:ind w:right="182"/>
        <w:contextualSpacing w:val="0"/>
      </w:pPr>
      <w:r>
        <w:t>LSUS</w:t>
      </w:r>
      <w:r>
        <w:rPr>
          <w:spacing w:val="-4"/>
        </w:rPr>
        <w:t xml:space="preserve"> </w:t>
      </w:r>
      <w:r>
        <w:t>will</w:t>
      </w:r>
      <w:r>
        <w:rPr>
          <w:spacing w:val="-3"/>
        </w:rPr>
        <w:t xml:space="preserve"> </w:t>
      </w:r>
      <w:r>
        <w:t>develop</w:t>
      </w:r>
      <w:r>
        <w:rPr>
          <w:spacing w:val="-3"/>
        </w:rPr>
        <w:t xml:space="preserve"> </w:t>
      </w:r>
      <w:r>
        <w:t>processes</w:t>
      </w:r>
      <w:r>
        <w:rPr>
          <w:spacing w:val="-4"/>
        </w:rPr>
        <w:t xml:space="preserve"> </w:t>
      </w:r>
      <w:r>
        <w:t>and</w:t>
      </w:r>
      <w:r>
        <w:rPr>
          <w:spacing w:val="-3"/>
        </w:rPr>
        <w:t xml:space="preserve"> </w:t>
      </w:r>
      <w:r>
        <w:t>procedures</w:t>
      </w:r>
      <w:r>
        <w:rPr>
          <w:spacing w:val="-4"/>
        </w:rPr>
        <w:t xml:space="preserve"> </w:t>
      </w:r>
      <w:r>
        <w:t>for</w:t>
      </w:r>
      <w:r>
        <w:rPr>
          <w:spacing w:val="-4"/>
        </w:rPr>
        <w:t xml:space="preserve"> </w:t>
      </w:r>
      <w:r>
        <w:t>backup</w:t>
      </w:r>
      <w:r>
        <w:rPr>
          <w:spacing w:val="-3"/>
        </w:rPr>
        <w:t xml:space="preserve"> </w:t>
      </w:r>
      <w:r>
        <w:t>management and recovery.</w:t>
      </w:r>
    </w:p>
    <w:p w14:paraId="514793B4" w14:textId="77777777" w:rsidR="004B524B" w:rsidRDefault="004B524B" w:rsidP="004B524B">
      <w:pPr>
        <w:pStyle w:val="ListParagraph"/>
        <w:widowControl w:val="0"/>
        <w:numPr>
          <w:ilvl w:val="0"/>
          <w:numId w:val="7"/>
        </w:numPr>
        <w:tabs>
          <w:tab w:val="left" w:pos="821"/>
        </w:tabs>
        <w:autoSpaceDE w:val="0"/>
        <w:autoSpaceDN w:val="0"/>
        <w:spacing w:before="65" w:after="0" w:line="240" w:lineRule="auto"/>
        <w:contextualSpacing w:val="0"/>
        <w:rPr>
          <w:rFonts w:eastAsia="Arial"/>
        </w:rPr>
      </w:pPr>
      <w:r>
        <w:t>Patch</w:t>
      </w:r>
      <w:r>
        <w:rPr>
          <w:spacing w:val="-2"/>
        </w:rPr>
        <w:t xml:space="preserve"> Management</w:t>
      </w:r>
    </w:p>
    <w:p w14:paraId="41FA4638" w14:textId="77777777" w:rsidR="004B524B" w:rsidRDefault="004B524B" w:rsidP="004B524B">
      <w:pPr>
        <w:pStyle w:val="ListParagraph"/>
        <w:widowControl w:val="0"/>
        <w:numPr>
          <w:ilvl w:val="1"/>
          <w:numId w:val="7"/>
        </w:numPr>
        <w:tabs>
          <w:tab w:val="left" w:pos="1541"/>
        </w:tabs>
        <w:autoSpaceDE w:val="0"/>
        <w:autoSpaceDN w:val="0"/>
        <w:spacing w:before="24" w:after="0" w:line="254" w:lineRule="auto"/>
        <w:ind w:right="909"/>
        <w:contextualSpacing w:val="0"/>
      </w:pPr>
      <w:r>
        <w:t>LSUS</w:t>
      </w:r>
      <w:r>
        <w:rPr>
          <w:spacing w:val="-5"/>
        </w:rPr>
        <w:t xml:space="preserve"> </w:t>
      </w:r>
      <w:r>
        <w:t>will</w:t>
      </w:r>
      <w:r>
        <w:rPr>
          <w:spacing w:val="-4"/>
        </w:rPr>
        <w:t xml:space="preserve"> </w:t>
      </w:r>
      <w:r>
        <w:t>establish</w:t>
      </w:r>
      <w:r>
        <w:rPr>
          <w:spacing w:val="-4"/>
        </w:rPr>
        <w:t xml:space="preserve"> </w:t>
      </w:r>
      <w:r>
        <w:t>a</w:t>
      </w:r>
      <w:r>
        <w:rPr>
          <w:spacing w:val="-4"/>
        </w:rPr>
        <w:t xml:space="preserve"> </w:t>
      </w:r>
      <w:r>
        <w:t>patch</w:t>
      </w:r>
      <w:r>
        <w:rPr>
          <w:spacing w:val="-4"/>
        </w:rPr>
        <w:t xml:space="preserve"> </w:t>
      </w:r>
      <w:r>
        <w:t>management</w:t>
      </w:r>
      <w:r>
        <w:rPr>
          <w:spacing w:val="-7"/>
        </w:rPr>
        <w:t xml:space="preserve"> </w:t>
      </w:r>
      <w:r>
        <w:t>program</w:t>
      </w:r>
      <w:r>
        <w:rPr>
          <w:spacing w:val="-5"/>
        </w:rPr>
        <w:t xml:space="preserve"> </w:t>
      </w:r>
      <w:r>
        <w:t>to</w:t>
      </w:r>
      <w:r>
        <w:rPr>
          <w:spacing w:val="-4"/>
        </w:rPr>
        <w:t xml:space="preserve"> </w:t>
      </w:r>
      <w:r>
        <w:t>implement patches and system updates.</w:t>
      </w:r>
    </w:p>
    <w:p w14:paraId="3964A66A" w14:textId="77777777" w:rsidR="004B524B" w:rsidRDefault="004B524B" w:rsidP="004B524B">
      <w:pPr>
        <w:pStyle w:val="ListParagraph"/>
        <w:widowControl w:val="0"/>
        <w:numPr>
          <w:ilvl w:val="0"/>
          <w:numId w:val="7"/>
        </w:numPr>
        <w:tabs>
          <w:tab w:val="left" w:pos="821"/>
        </w:tabs>
        <w:autoSpaceDE w:val="0"/>
        <w:autoSpaceDN w:val="0"/>
        <w:spacing w:before="5" w:after="0" w:line="240" w:lineRule="auto"/>
        <w:contextualSpacing w:val="0"/>
        <w:rPr>
          <w:szCs w:val="22"/>
        </w:rPr>
      </w:pPr>
      <w:r>
        <w:t>Vulnerability</w:t>
      </w:r>
      <w:r>
        <w:rPr>
          <w:spacing w:val="-6"/>
        </w:rPr>
        <w:t xml:space="preserve"> </w:t>
      </w:r>
      <w:r>
        <w:rPr>
          <w:spacing w:val="-2"/>
        </w:rPr>
        <w:t>Management</w:t>
      </w:r>
    </w:p>
    <w:p w14:paraId="655102B4" w14:textId="77777777" w:rsidR="004B524B" w:rsidRDefault="004B524B" w:rsidP="004B524B">
      <w:pPr>
        <w:pStyle w:val="ListParagraph"/>
        <w:widowControl w:val="0"/>
        <w:numPr>
          <w:ilvl w:val="1"/>
          <w:numId w:val="7"/>
        </w:numPr>
        <w:tabs>
          <w:tab w:val="left" w:pos="1541"/>
        </w:tabs>
        <w:autoSpaceDE w:val="0"/>
        <w:autoSpaceDN w:val="0"/>
        <w:spacing w:before="19" w:after="0" w:line="259" w:lineRule="auto"/>
        <w:ind w:right="940"/>
        <w:contextualSpacing w:val="0"/>
      </w:pPr>
      <w:r>
        <w:t>LSUS</w:t>
      </w:r>
      <w:r>
        <w:rPr>
          <w:spacing w:val="-7"/>
        </w:rPr>
        <w:t xml:space="preserve"> </w:t>
      </w:r>
      <w:r>
        <w:t>will</w:t>
      </w:r>
      <w:r>
        <w:rPr>
          <w:spacing w:val="-7"/>
        </w:rPr>
        <w:t xml:space="preserve"> </w:t>
      </w:r>
      <w:r>
        <w:t>establish</w:t>
      </w:r>
      <w:r>
        <w:rPr>
          <w:spacing w:val="-7"/>
        </w:rPr>
        <w:t xml:space="preserve"> </w:t>
      </w:r>
      <w:r>
        <w:t>a</w:t>
      </w:r>
      <w:r>
        <w:rPr>
          <w:spacing w:val="-7"/>
        </w:rPr>
        <w:t xml:space="preserve"> </w:t>
      </w:r>
      <w:r>
        <w:t>comprehensive</w:t>
      </w:r>
      <w:r>
        <w:rPr>
          <w:spacing w:val="-7"/>
        </w:rPr>
        <w:t xml:space="preserve"> </w:t>
      </w:r>
      <w:r>
        <w:t>vulnerability</w:t>
      </w:r>
      <w:r>
        <w:rPr>
          <w:spacing w:val="-7"/>
        </w:rPr>
        <w:t xml:space="preserve"> </w:t>
      </w:r>
      <w:r>
        <w:t xml:space="preserve">management </w:t>
      </w:r>
      <w:r>
        <w:rPr>
          <w:spacing w:val="-2"/>
        </w:rPr>
        <w:t>program.</w:t>
      </w:r>
    </w:p>
    <w:p w14:paraId="6FE19731" w14:textId="77777777" w:rsidR="004B524B" w:rsidRDefault="004B524B" w:rsidP="004B524B">
      <w:pPr>
        <w:pStyle w:val="ListParagraph"/>
        <w:widowControl w:val="0"/>
        <w:numPr>
          <w:ilvl w:val="1"/>
          <w:numId w:val="7"/>
        </w:numPr>
        <w:tabs>
          <w:tab w:val="left" w:pos="1541"/>
        </w:tabs>
        <w:autoSpaceDE w:val="0"/>
        <w:autoSpaceDN w:val="0"/>
        <w:spacing w:after="0" w:line="259" w:lineRule="auto"/>
        <w:ind w:right="845"/>
        <w:contextualSpacing w:val="0"/>
      </w:pPr>
      <w:r>
        <w:t>LSUS</w:t>
      </w:r>
      <w:r>
        <w:rPr>
          <w:spacing w:val="-5"/>
        </w:rPr>
        <w:t xml:space="preserve"> </w:t>
      </w:r>
      <w:r>
        <w:t>will</w:t>
      </w:r>
      <w:r>
        <w:rPr>
          <w:spacing w:val="-4"/>
        </w:rPr>
        <w:t xml:space="preserve"> </w:t>
      </w:r>
      <w:r>
        <w:t>identify,</w:t>
      </w:r>
      <w:r>
        <w:rPr>
          <w:spacing w:val="-4"/>
        </w:rPr>
        <w:t xml:space="preserve"> </w:t>
      </w:r>
      <w:r>
        <w:t>procure,</w:t>
      </w:r>
      <w:r>
        <w:rPr>
          <w:spacing w:val="-7"/>
        </w:rPr>
        <w:t xml:space="preserve"> </w:t>
      </w:r>
      <w:r>
        <w:t>and</w:t>
      </w:r>
      <w:r>
        <w:rPr>
          <w:spacing w:val="-4"/>
        </w:rPr>
        <w:t xml:space="preserve"> </w:t>
      </w:r>
      <w:r>
        <w:t>implement</w:t>
      </w:r>
      <w:r>
        <w:rPr>
          <w:spacing w:val="-7"/>
        </w:rPr>
        <w:t xml:space="preserve"> </w:t>
      </w:r>
      <w:r>
        <w:t>appropriate</w:t>
      </w:r>
      <w:r>
        <w:rPr>
          <w:spacing w:val="-4"/>
        </w:rPr>
        <w:t xml:space="preserve"> </w:t>
      </w:r>
      <w:r>
        <w:t>tools</w:t>
      </w:r>
      <w:r>
        <w:rPr>
          <w:spacing w:val="-5"/>
        </w:rPr>
        <w:t xml:space="preserve"> </w:t>
      </w:r>
      <w:r>
        <w:t>and technologies to support vulnerability management programs.</w:t>
      </w:r>
    </w:p>
    <w:p w14:paraId="3C7230E8" w14:textId="77777777" w:rsidR="004B524B" w:rsidRDefault="004B524B" w:rsidP="004B524B">
      <w:pPr>
        <w:pStyle w:val="ListParagraph"/>
        <w:widowControl w:val="0"/>
        <w:numPr>
          <w:ilvl w:val="0"/>
          <w:numId w:val="7"/>
        </w:numPr>
        <w:tabs>
          <w:tab w:val="left" w:pos="821"/>
        </w:tabs>
        <w:autoSpaceDE w:val="0"/>
        <w:autoSpaceDN w:val="0"/>
        <w:spacing w:after="0" w:line="275" w:lineRule="exact"/>
        <w:contextualSpacing w:val="0"/>
        <w:rPr>
          <w:szCs w:val="22"/>
        </w:rPr>
      </w:pPr>
      <w:r>
        <w:t>Security</w:t>
      </w:r>
      <w:r>
        <w:rPr>
          <w:spacing w:val="-1"/>
        </w:rPr>
        <w:t xml:space="preserve"> </w:t>
      </w:r>
      <w:r>
        <w:t>Metrics</w:t>
      </w:r>
      <w:r>
        <w:rPr>
          <w:spacing w:val="-2"/>
        </w:rPr>
        <w:t xml:space="preserve"> </w:t>
      </w:r>
      <w:r>
        <w:t>and</w:t>
      </w:r>
      <w:r>
        <w:rPr>
          <w:spacing w:val="1"/>
        </w:rPr>
        <w:t xml:space="preserve"> </w:t>
      </w:r>
      <w:r>
        <w:rPr>
          <w:spacing w:val="-2"/>
        </w:rPr>
        <w:t>Reporting</w:t>
      </w:r>
    </w:p>
    <w:p w14:paraId="03CB02BC" w14:textId="77777777" w:rsidR="004B524B" w:rsidRDefault="004B524B" w:rsidP="004B524B">
      <w:pPr>
        <w:pStyle w:val="ListParagraph"/>
        <w:widowControl w:val="0"/>
        <w:numPr>
          <w:ilvl w:val="1"/>
          <w:numId w:val="7"/>
        </w:numPr>
        <w:tabs>
          <w:tab w:val="left" w:pos="1541"/>
        </w:tabs>
        <w:autoSpaceDE w:val="0"/>
        <w:autoSpaceDN w:val="0"/>
        <w:spacing w:before="12" w:after="0" w:line="256" w:lineRule="auto"/>
        <w:ind w:right="241"/>
        <w:contextualSpacing w:val="0"/>
      </w:pPr>
      <w:r>
        <w:t>LSUS will establish information security reporting requirements, metrics,</w:t>
      </w:r>
      <w:r>
        <w:rPr>
          <w:spacing w:val="-6"/>
        </w:rPr>
        <w:t xml:space="preserve"> </w:t>
      </w:r>
      <w:r>
        <w:t>and</w:t>
      </w:r>
      <w:r>
        <w:rPr>
          <w:spacing w:val="-3"/>
        </w:rPr>
        <w:t xml:space="preserve"> </w:t>
      </w:r>
      <w:r>
        <w:t>timelines</w:t>
      </w:r>
      <w:r>
        <w:rPr>
          <w:spacing w:val="-4"/>
        </w:rPr>
        <w:t xml:space="preserve"> </w:t>
      </w:r>
      <w:r>
        <w:t>to</w:t>
      </w:r>
      <w:r>
        <w:rPr>
          <w:spacing w:val="-3"/>
        </w:rPr>
        <w:t xml:space="preserve"> </w:t>
      </w:r>
      <w:r>
        <w:t>monitor</w:t>
      </w:r>
      <w:r>
        <w:rPr>
          <w:spacing w:val="-4"/>
        </w:rPr>
        <w:t xml:space="preserve"> </w:t>
      </w:r>
      <w:r>
        <w:t>the effectiveness</w:t>
      </w:r>
      <w:r>
        <w:rPr>
          <w:spacing w:val="-4"/>
        </w:rPr>
        <w:t xml:space="preserve"> </w:t>
      </w:r>
      <w:r>
        <w:t>of</w:t>
      </w:r>
      <w:r>
        <w:rPr>
          <w:spacing w:val="-6"/>
        </w:rPr>
        <w:t xml:space="preserve"> </w:t>
      </w:r>
      <w:r>
        <w:t>the</w:t>
      </w:r>
      <w:r>
        <w:rPr>
          <w:spacing w:val="-3"/>
        </w:rPr>
        <w:t xml:space="preserve"> </w:t>
      </w:r>
      <w:r>
        <w:t>Information</w:t>
      </w:r>
      <w:r>
        <w:rPr>
          <w:spacing w:val="-3"/>
        </w:rPr>
        <w:t xml:space="preserve"> </w:t>
      </w:r>
      <w:r>
        <w:t xml:space="preserve">Security </w:t>
      </w:r>
      <w:r>
        <w:rPr>
          <w:spacing w:val="-2"/>
        </w:rPr>
        <w:t>Program.</w:t>
      </w:r>
    </w:p>
    <w:p w14:paraId="760C425A" w14:textId="77777777" w:rsidR="000D6E88" w:rsidRDefault="000D6E88" w:rsidP="000D6E88">
      <w:pPr>
        <w:widowControl w:val="0"/>
        <w:tabs>
          <w:tab w:val="left" w:pos="1541"/>
        </w:tabs>
        <w:autoSpaceDE w:val="0"/>
        <w:autoSpaceDN w:val="0"/>
        <w:spacing w:before="24" w:after="0" w:line="259" w:lineRule="auto"/>
        <w:ind w:right="1006"/>
      </w:pPr>
    </w:p>
    <w:p w14:paraId="141EED30" w14:textId="2398B921" w:rsidR="00295658" w:rsidRDefault="00295658" w:rsidP="00295658">
      <w:pPr>
        <w:pStyle w:val="Heading2"/>
      </w:pPr>
      <w:r>
        <w:t xml:space="preserve">IV. </w:t>
      </w:r>
      <w:r w:rsidR="000E6B6C">
        <w:t>STANDARDS</w:t>
      </w:r>
    </w:p>
    <w:p w14:paraId="1060CF20" w14:textId="04B79BD5" w:rsidR="004731F2" w:rsidRDefault="004731F2" w:rsidP="004731F2">
      <w:pPr>
        <w:pStyle w:val="ListParagraph"/>
        <w:widowControl w:val="0"/>
        <w:numPr>
          <w:ilvl w:val="0"/>
          <w:numId w:val="20"/>
        </w:numPr>
        <w:tabs>
          <w:tab w:val="left" w:pos="821"/>
        </w:tabs>
        <w:autoSpaceDE w:val="0"/>
        <w:autoSpaceDN w:val="0"/>
        <w:spacing w:before="180" w:after="0" w:line="240" w:lineRule="auto"/>
        <w:ind w:hanging="361"/>
        <w:contextualSpacing w:val="0"/>
        <w:rPr>
          <w:rFonts w:eastAsia="Arial"/>
        </w:rPr>
      </w:pPr>
      <w:r>
        <w:t>The</w:t>
      </w:r>
      <w:r>
        <w:rPr>
          <w:spacing w:val="-3"/>
        </w:rPr>
        <w:t xml:space="preserve"> </w:t>
      </w:r>
      <w:r>
        <w:t>Threat</w:t>
      </w:r>
      <w:r>
        <w:rPr>
          <w:spacing w:val="-5"/>
        </w:rPr>
        <w:t xml:space="preserve"> </w:t>
      </w:r>
      <w:r>
        <w:t>Management</w:t>
      </w:r>
      <w:r>
        <w:rPr>
          <w:spacing w:val="-4"/>
        </w:rPr>
        <w:t xml:space="preserve"> </w:t>
      </w:r>
      <w:r>
        <w:t>standards</w:t>
      </w:r>
      <w:r>
        <w:rPr>
          <w:spacing w:val="-3"/>
        </w:rPr>
        <w:t xml:space="preserve"> </w:t>
      </w:r>
      <w:r>
        <w:t>are</w:t>
      </w:r>
      <w:r>
        <w:rPr>
          <w:spacing w:val="-3"/>
        </w:rPr>
        <w:t xml:space="preserve"> </w:t>
      </w:r>
      <w:r>
        <w:t>outlined</w:t>
      </w:r>
      <w:r>
        <w:rPr>
          <w:spacing w:val="-7"/>
        </w:rPr>
        <w:t xml:space="preserve"> </w:t>
      </w:r>
      <w:r>
        <w:t>in</w:t>
      </w:r>
      <w:r>
        <w:rPr>
          <w:spacing w:val="-2"/>
        </w:rPr>
        <w:t xml:space="preserve"> </w:t>
      </w:r>
      <w:r>
        <w:t>LSUS-ST-</w:t>
      </w:r>
      <w:r w:rsidR="0037231B">
        <w:t>8.14</w:t>
      </w:r>
      <w:r>
        <w:t>-</w:t>
      </w:r>
      <w:r>
        <w:rPr>
          <w:spacing w:val="-5"/>
        </w:rPr>
        <w:t>1.</w:t>
      </w:r>
    </w:p>
    <w:p w14:paraId="6CF6B6AB" w14:textId="53969885" w:rsidR="004731F2" w:rsidRDefault="004731F2" w:rsidP="004731F2">
      <w:pPr>
        <w:pStyle w:val="ListParagraph"/>
        <w:widowControl w:val="0"/>
        <w:numPr>
          <w:ilvl w:val="0"/>
          <w:numId w:val="20"/>
        </w:numPr>
        <w:tabs>
          <w:tab w:val="left" w:pos="821"/>
        </w:tabs>
        <w:autoSpaceDE w:val="0"/>
        <w:autoSpaceDN w:val="0"/>
        <w:spacing w:before="24" w:after="0" w:line="240" w:lineRule="auto"/>
        <w:ind w:hanging="361"/>
        <w:contextualSpacing w:val="0"/>
      </w:pPr>
      <w:r>
        <w:t>The</w:t>
      </w:r>
      <w:r>
        <w:rPr>
          <w:spacing w:val="-3"/>
        </w:rPr>
        <w:t xml:space="preserve"> </w:t>
      </w:r>
      <w:r>
        <w:t>Incident</w:t>
      </w:r>
      <w:r>
        <w:rPr>
          <w:spacing w:val="-6"/>
        </w:rPr>
        <w:t xml:space="preserve"> </w:t>
      </w:r>
      <w:r>
        <w:t>Response</w:t>
      </w:r>
      <w:r>
        <w:rPr>
          <w:spacing w:val="-2"/>
        </w:rPr>
        <w:t xml:space="preserve"> </w:t>
      </w:r>
      <w:r>
        <w:t>standards</w:t>
      </w:r>
      <w:r>
        <w:rPr>
          <w:spacing w:val="-4"/>
        </w:rPr>
        <w:t xml:space="preserve"> </w:t>
      </w:r>
      <w:r>
        <w:t>are</w:t>
      </w:r>
      <w:r>
        <w:rPr>
          <w:spacing w:val="-4"/>
        </w:rPr>
        <w:t xml:space="preserve"> </w:t>
      </w:r>
      <w:r>
        <w:t>outlined</w:t>
      </w:r>
      <w:r>
        <w:rPr>
          <w:spacing w:val="-3"/>
        </w:rPr>
        <w:t xml:space="preserve"> </w:t>
      </w:r>
      <w:r>
        <w:t>in</w:t>
      </w:r>
      <w:r>
        <w:rPr>
          <w:spacing w:val="-4"/>
        </w:rPr>
        <w:t xml:space="preserve"> </w:t>
      </w:r>
      <w:r>
        <w:t>Standard</w:t>
      </w:r>
      <w:r>
        <w:rPr>
          <w:spacing w:val="-3"/>
        </w:rPr>
        <w:t xml:space="preserve"> </w:t>
      </w:r>
      <w:r>
        <w:t>LSUS-ST-</w:t>
      </w:r>
      <w:r w:rsidR="0037231B">
        <w:t>8.14</w:t>
      </w:r>
      <w:r>
        <w:t>-</w:t>
      </w:r>
      <w:r>
        <w:rPr>
          <w:spacing w:val="-5"/>
        </w:rPr>
        <w:t>2.</w:t>
      </w:r>
    </w:p>
    <w:p w14:paraId="4FCAB93A" w14:textId="2BC633D4" w:rsidR="004731F2" w:rsidRDefault="004731F2" w:rsidP="004731F2">
      <w:pPr>
        <w:pStyle w:val="ListParagraph"/>
        <w:widowControl w:val="0"/>
        <w:numPr>
          <w:ilvl w:val="0"/>
          <w:numId w:val="20"/>
        </w:numPr>
        <w:tabs>
          <w:tab w:val="left" w:pos="821"/>
        </w:tabs>
        <w:autoSpaceDE w:val="0"/>
        <w:autoSpaceDN w:val="0"/>
        <w:spacing w:before="19" w:after="0" w:line="240" w:lineRule="auto"/>
        <w:ind w:hanging="361"/>
        <w:contextualSpacing w:val="0"/>
      </w:pPr>
      <w:r>
        <w:t>The</w:t>
      </w:r>
      <w:r>
        <w:rPr>
          <w:spacing w:val="-4"/>
        </w:rPr>
        <w:t xml:space="preserve"> </w:t>
      </w:r>
      <w:r>
        <w:t>Change</w:t>
      </w:r>
      <w:r>
        <w:rPr>
          <w:spacing w:val="-4"/>
        </w:rPr>
        <w:t xml:space="preserve"> </w:t>
      </w:r>
      <w:r>
        <w:t>Management</w:t>
      </w:r>
      <w:r>
        <w:rPr>
          <w:spacing w:val="-5"/>
        </w:rPr>
        <w:t xml:space="preserve"> </w:t>
      </w:r>
      <w:r>
        <w:t>standards</w:t>
      </w:r>
      <w:r>
        <w:rPr>
          <w:spacing w:val="-4"/>
        </w:rPr>
        <w:t xml:space="preserve"> </w:t>
      </w:r>
      <w:r>
        <w:t>are</w:t>
      </w:r>
      <w:r>
        <w:rPr>
          <w:spacing w:val="-4"/>
        </w:rPr>
        <w:t xml:space="preserve"> </w:t>
      </w:r>
      <w:r>
        <w:t>outlined</w:t>
      </w:r>
      <w:r>
        <w:rPr>
          <w:spacing w:val="-4"/>
        </w:rPr>
        <w:t xml:space="preserve"> </w:t>
      </w:r>
      <w:r>
        <w:t>in</w:t>
      </w:r>
      <w:r>
        <w:rPr>
          <w:spacing w:val="-5"/>
        </w:rPr>
        <w:t xml:space="preserve"> </w:t>
      </w:r>
      <w:r>
        <w:t>Standard</w:t>
      </w:r>
      <w:r>
        <w:rPr>
          <w:spacing w:val="-4"/>
        </w:rPr>
        <w:t xml:space="preserve"> </w:t>
      </w:r>
      <w:r>
        <w:t>LSUS-ST-</w:t>
      </w:r>
      <w:r w:rsidR="0037231B">
        <w:t>8.14</w:t>
      </w:r>
      <w:r>
        <w:t>-</w:t>
      </w:r>
      <w:r>
        <w:rPr>
          <w:spacing w:val="-5"/>
        </w:rPr>
        <w:t>3.</w:t>
      </w:r>
    </w:p>
    <w:p w14:paraId="2F30D0B2" w14:textId="72CDB13C" w:rsidR="004731F2" w:rsidRDefault="004731F2" w:rsidP="004731F2">
      <w:pPr>
        <w:pStyle w:val="ListParagraph"/>
        <w:widowControl w:val="0"/>
        <w:numPr>
          <w:ilvl w:val="0"/>
          <w:numId w:val="20"/>
        </w:numPr>
        <w:tabs>
          <w:tab w:val="left" w:pos="821"/>
        </w:tabs>
        <w:autoSpaceDE w:val="0"/>
        <w:autoSpaceDN w:val="0"/>
        <w:spacing w:before="24" w:after="0" w:line="240" w:lineRule="auto"/>
        <w:ind w:hanging="361"/>
        <w:contextualSpacing w:val="0"/>
      </w:pPr>
      <w:r>
        <w:t>The</w:t>
      </w:r>
      <w:r>
        <w:rPr>
          <w:spacing w:val="-4"/>
        </w:rPr>
        <w:t xml:space="preserve"> </w:t>
      </w:r>
      <w:r>
        <w:t>Enterprise</w:t>
      </w:r>
      <w:r>
        <w:rPr>
          <w:spacing w:val="-4"/>
        </w:rPr>
        <w:t xml:space="preserve"> </w:t>
      </w:r>
      <w:r>
        <w:t>Architecture</w:t>
      </w:r>
      <w:r>
        <w:rPr>
          <w:spacing w:val="-1"/>
        </w:rPr>
        <w:t xml:space="preserve"> </w:t>
      </w:r>
      <w:r>
        <w:t>are</w:t>
      </w:r>
      <w:r>
        <w:rPr>
          <w:spacing w:val="-5"/>
        </w:rPr>
        <w:t xml:space="preserve"> </w:t>
      </w:r>
      <w:r>
        <w:t>outlined</w:t>
      </w:r>
      <w:r>
        <w:rPr>
          <w:spacing w:val="-4"/>
        </w:rPr>
        <w:t xml:space="preserve"> </w:t>
      </w:r>
      <w:r>
        <w:t>in</w:t>
      </w:r>
      <w:r>
        <w:rPr>
          <w:spacing w:val="-4"/>
        </w:rPr>
        <w:t xml:space="preserve"> </w:t>
      </w:r>
      <w:r>
        <w:t>Standard</w:t>
      </w:r>
      <w:r>
        <w:rPr>
          <w:spacing w:val="-5"/>
        </w:rPr>
        <w:t xml:space="preserve"> </w:t>
      </w:r>
      <w:r>
        <w:t>LSUS-ST-</w:t>
      </w:r>
      <w:r w:rsidR="0037231B">
        <w:t>8.14</w:t>
      </w:r>
      <w:r>
        <w:t>-</w:t>
      </w:r>
      <w:r>
        <w:rPr>
          <w:spacing w:val="-5"/>
        </w:rPr>
        <w:t>4.</w:t>
      </w:r>
    </w:p>
    <w:p w14:paraId="7EC30258" w14:textId="08D35DED" w:rsidR="004731F2" w:rsidRDefault="004731F2" w:rsidP="004731F2">
      <w:pPr>
        <w:pStyle w:val="ListParagraph"/>
        <w:widowControl w:val="0"/>
        <w:numPr>
          <w:ilvl w:val="0"/>
          <w:numId w:val="20"/>
        </w:numPr>
        <w:tabs>
          <w:tab w:val="left" w:pos="821"/>
        </w:tabs>
        <w:autoSpaceDE w:val="0"/>
        <w:autoSpaceDN w:val="0"/>
        <w:spacing w:before="24" w:after="0" w:line="240" w:lineRule="auto"/>
        <w:ind w:hanging="361"/>
        <w:contextualSpacing w:val="0"/>
      </w:pPr>
      <w:r>
        <w:t>The</w:t>
      </w:r>
      <w:r>
        <w:rPr>
          <w:spacing w:val="-3"/>
        </w:rPr>
        <w:t xml:space="preserve"> </w:t>
      </w:r>
      <w:r>
        <w:t>Backup</w:t>
      </w:r>
      <w:r>
        <w:rPr>
          <w:spacing w:val="-3"/>
        </w:rPr>
        <w:t xml:space="preserve"> </w:t>
      </w:r>
      <w:r>
        <w:t>Management</w:t>
      </w:r>
      <w:r>
        <w:rPr>
          <w:spacing w:val="-5"/>
        </w:rPr>
        <w:t xml:space="preserve"> </w:t>
      </w:r>
      <w:r>
        <w:t>standards</w:t>
      </w:r>
      <w:r>
        <w:rPr>
          <w:spacing w:val="-4"/>
        </w:rPr>
        <w:t xml:space="preserve"> </w:t>
      </w:r>
      <w:r>
        <w:t>are</w:t>
      </w:r>
      <w:r>
        <w:rPr>
          <w:spacing w:val="-4"/>
        </w:rPr>
        <w:t xml:space="preserve"> </w:t>
      </w:r>
      <w:r>
        <w:t>outlined</w:t>
      </w:r>
      <w:r>
        <w:rPr>
          <w:spacing w:val="-3"/>
        </w:rPr>
        <w:t xml:space="preserve"> </w:t>
      </w:r>
      <w:r>
        <w:t>in</w:t>
      </w:r>
      <w:r>
        <w:rPr>
          <w:spacing w:val="-4"/>
        </w:rPr>
        <w:t xml:space="preserve"> </w:t>
      </w:r>
      <w:r>
        <w:t>Standard</w:t>
      </w:r>
      <w:r>
        <w:rPr>
          <w:spacing w:val="-3"/>
        </w:rPr>
        <w:t xml:space="preserve"> </w:t>
      </w:r>
      <w:r>
        <w:t>LSUS-ST-</w:t>
      </w:r>
      <w:r w:rsidR="0037231B">
        <w:t>8.14</w:t>
      </w:r>
      <w:r>
        <w:t>-</w:t>
      </w:r>
      <w:r>
        <w:rPr>
          <w:spacing w:val="-5"/>
        </w:rPr>
        <w:t>5.</w:t>
      </w:r>
    </w:p>
    <w:p w14:paraId="1A3DE754" w14:textId="1FA9C555" w:rsidR="004731F2" w:rsidRDefault="004731F2" w:rsidP="004731F2">
      <w:pPr>
        <w:pStyle w:val="ListParagraph"/>
        <w:widowControl w:val="0"/>
        <w:numPr>
          <w:ilvl w:val="0"/>
          <w:numId w:val="20"/>
        </w:numPr>
        <w:tabs>
          <w:tab w:val="left" w:pos="821"/>
        </w:tabs>
        <w:autoSpaceDE w:val="0"/>
        <w:autoSpaceDN w:val="0"/>
        <w:spacing w:before="19" w:after="0" w:line="240" w:lineRule="auto"/>
        <w:ind w:hanging="361"/>
        <w:contextualSpacing w:val="0"/>
      </w:pPr>
      <w:r>
        <w:t>The</w:t>
      </w:r>
      <w:r>
        <w:rPr>
          <w:spacing w:val="-2"/>
        </w:rPr>
        <w:t xml:space="preserve"> </w:t>
      </w:r>
      <w:r>
        <w:t>Patch</w:t>
      </w:r>
      <w:r>
        <w:rPr>
          <w:spacing w:val="-3"/>
        </w:rPr>
        <w:t xml:space="preserve"> </w:t>
      </w:r>
      <w:r>
        <w:t>Management</w:t>
      </w:r>
      <w:r>
        <w:rPr>
          <w:spacing w:val="-4"/>
        </w:rPr>
        <w:t xml:space="preserve"> </w:t>
      </w:r>
      <w:r>
        <w:t>standards</w:t>
      </w:r>
      <w:r>
        <w:rPr>
          <w:spacing w:val="-4"/>
        </w:rPr>
        <w:t xml:space="preserve"> </w:t>
      </w:r>
      <w:r>
        <w:t>are</w:t>
      </w:r>
      <w:r>
        <w:rPr>
          <w:spacing w:val="-3"/>
        </w:rPr>
        <w:t xml:space="preserve"> </w:t>
      </w:r>
      <w:r>
        <w:t>outlined</w:t>
      </w:r>
      <w:r>
        <w:rPr>
          <w:spacing w:val="-7"/>
        </w:rPr>
        <w:t xml:space="preserve"> </w:t>
      </w:r>
      <w:r>
        <w:t>in</w:t>
      </w:r>
      <w:r>
        <w:rPr>
          <w:spacing w:val="-3"/>
        </w:rPr>
        <w:t xml:space="preserve"> </w:t>
      </w:r>
      <w:r>
        <w:t>Standard</w:t>
      </w:r>
      <w:r>
        <w:rPr>
          <w:spacing w:val="-3"/>
        </w:rPr>
        <w:t xml:space="preserve"> </w:t>
      </w:r>
      <w:r>
        <w:t>LSUS-ST-</w:t>
      </w:r>
      <w:r w:rsidR="0037231B">
        <w:t>8.14</w:t>
      </w:r>
      <w:r>
        <w:t>-</w:t>
      </w:r>
      <w:r>
        <w:rPr>
          <w:spacing w:val="-5"/>
        </w:rPr>
        <w:t>6.</w:t>
      </w:r>
    </w:p>
    <w:p w14:paraId="53E030A5" w14:textId="6DA087D9" w:rsidR="004731F2" w:rsidRDefault="004731F2" w:rsidP="004731F2">
      <w:pPr>
        <w:pStyle w:val="ListParagraph"/>
        <w:widowControl w:val="0"/>
        <w:numPr>
          <w:ilvl w:val="0"/>
          <w:numId w:val="20"/>
        </w:numPr>
        <w:tabs>
          <w:tab w:val="left" w:pos="821"/>
        </w:tabs>
        <w:autoSpaceDE w:val="0"/>
        <w:autoSpaceDN w:val="0"/>
        <w:spacing w:before="24" w:after="0" w:line="254" w:lineRule="auto"/>
        <w:ind w:right="278"/>
        <w:contextualSpacing w:val="0"/>
      </w:pPr>
      <w:r>
        <w:t>The</w:t>
      </w:r>
      <w:r>
        <w:rPr>
          <w:spacing w:val="-3"/>
        </w:rPr>
        <w:t xml:space="preserve"> </w:t>
      </w:r>
      <w:r>
        <w:t>Vulnerability</w:t>
      </w:r>
      <w:r>
        <w:rPr>
          <w:spacing w:val="-3"/>
        </w:rPr>
        <w:t xml:space="preserve"> </w:t>
      </w:r>
      <w:r>
        <w:t>Management</w:t>
      </w:r>
      <w:r>
        <w:rPr>
          <w:spacing w:val="-7"/>
        </w:rPr>
        <w:t xml:space="preserve"> </w:t>
      </w:r>
      <w:r>
        <w:t>standards</w:t>
      </w:r>
      <w:r>
        <w:rPr>
          <w:spacing w:val="-5"/>
        </w:rPr>
        <w:t xml:space="preserve"> </w:t>
      </w:r>
      <w:r>
        <w:t>are</w:t>
      </w:r>
      <w:r>
        <w:rPr>
          <w:spacing w:val="-4"/>
        </w:rPr>
        <w:t xml:space="preserve"> </w:t>
      </w:r>
      <w:r>
        <w:t>outlined</w:t>
      </w:r>
      <w:r>
        <w:rPr>
          <w:spacing w:val="-4"/>
        </w:rPr>
        <w:t xml:space="preserve"> </w:t>
      </w:r>
      <w:r>
        <w:t>in</w:t>
      </w:r>
      <w:r>
        <w:rPr>
          <w:spacing w:val="-4"/>
        </w:rPr>
        <w:t xml:space="preserve"> </w:t>
      </w:r>
      <w:r>
        <w:t>Standard</w:t>
      </w:r>
      <w:r>
        <w:rPr>
          <w:spacing w:val="-4"/>
        </w:rPr>
        <w:t xml:space="preserve"> </w:t>
      </w:r>
      <w:r>
        <w:t>LSUS-ST-</w:t>
      </w:r>
      <w:r w:rsidR="0037231B">
        <w:t>8.14</w:t>
      </w:r>
      <w:r>
        <w:t>-</w:t>
      </w:r>
      <w:r>
        <w:rPr>
          <w:spacing w:val="-6"/>
        </w:rPr>
        <w:t>7.</w:t>
      </w:r>
    </w:p>
    <w:p w14:paraId="5AB70D72" w14:textId="74B7F951" w:rsidR="004731F2" w:rsidRDefault="004731F2" w:rsidP="004731F2">
      <w:pPr>
        <w:pStyle w:val="ListParagraph"/>
        <w:widowControl w:val="0"/>
        <w:numPr>
          <w:ilvl w:val="0"/>
          <w:numId w:val="20"/>
        </w:numPr>
        <w:tabs>
          <w:tab w:val="left" w:pos="821"/>
        </w:tabs>
        <w:autoSpaceDE w:val="0"/>
        <w:autoSpaceDN w:val="0"/>
        <w:spacing w:before="5" w:after="0" w:line="254" w:lineRule="auto"/>
        <w:ind w:right="253"/>
        <w:contextualSpacing w:val="0"/>
      </w:pPr>
      <w:r>
        <w:t>The</w:t>
      </w:r>
      <w:r>
        <w:rPr>
          <w:spacing w:val="-3"/>
        </w:rPr>
        <w:t xml:space="preserve"> </w:t>
      </w:r>
      <w:r>
        <w:t>Security</w:t>
      </w:r>
      <w:r>
        <w:rPr>
          <w:spacing w:val="-5"/>
        </w:rPr>
        <w:t xml:space="preserve"> </w:t>
      </w:r>
      <w:r>
        <w:t>Metrics</w:t>
      </w:r>
      <w:r>
        <w:rPr>
          <w:spacing w:val="-5"/>
        </w:rPr>
        <w:t xml:space="preserve"> </w:t>
      </w:r>
      <w:r>
        <w:t>and</w:t>
      </w:r>
      <w:r>
        <w:rPr>
          <w:spacing w:val="-4"/>
        </w:rPr>
        <w:t xml:space="preserve"> </w:t>
      </w:r>
      <w:r>
        <w:t>Reporting standards</w:t>
      </w:r>
      <w:r>
        <w:rPr>
          <w:spacing w:val="-5"/>
        </w:rPr>
        <w:t xml:space="preserve"> </w:t>
      </w:r>
      <w:r>
        <w:t>are</w:t>
      </w:r>
      <w:r>
        <w:rPr>
          <w:spacing w:val="-4"/>
        </w:rPr>
        <w:t xml:space="preserve"> </w:t>
      </w:r>
      <w:r>
        <w:t>outlined</w:t>
      </w:r>
      <w:r>
        <w:rPr>
          <w:spacing w:val="-4"/>
        </w:rPr>
        <w:t xml:space="preserve"> </w:t>
      </w:r>
      <w:r>
        <w:t>in</w:t>
      </w:r>
      <w:r>
        <w:rPr>
          <w:spacing w:val="-4"/>
        </w:rPr>
        <w:t xml:space="preserve"> </w:t>
      </w:r>
      <w:r>
        <w:t>Standard</w:t>
      </w:r>
      <w:r>
        <w:rPr>
          <w:spacing w:val="-4"/>
        </w:rPr>
        <w:t xml:space="preserve"> </w:t>
      </w:r>
      <w:r>
        <w:t>LSUS-ST-</w:t>
      </w:r>
      <w:r w:rsidR="0037231B">
        <w:t>8.14</w:t>
      </w:r>
      <w:r>
        <w:rPr>
          <w:spacing w:val="-2"/>
        </w:rPr>
        <w:t>-8.</w:t>
      </w:r>
    </w:p>
    <w:p w14:paraId="75257B0E" w14:textId="57A30DA8" w:rsidR="00295658" w:rsidRDefault="00295658" w:rsidP="00295658">
      <w:pPr>
        <w:pStyle w:val="Heading2"/>
      </w:pPr>
      <w:r>
        <w:lastRenderedPageBreak/>
        <w:t xml:space="preserve">V. </w:t>
      </w:r>
      <w:r w:rsidR="00AE0C26">
        <w:t>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AE0C26" w14:paraId="59DB5FB2" w14:textId="77777777" w:rsidTr="00E01264">
        <w:trPr>
          <w:cantSplit/>
          <w:trHeight w:val="275"/>
          <w:tblHeader/>
        </w:trPr>
        <w:tc>
          <w:tcPr>
            <w:tcW w:w="1346" w:type="dxa"/>
          </w:tcPr>
          <w:p w14:paraId="47AA7C9C" w14:textId="77777777" w:rsidR="00AE0C26" w:rsidRDefault="00AE0C26" w:rsidP="00633263">
            <w:pPr>
              <w:pStyle w:val="TableParagraph"/>
              <w:ind w:left="110"/>
              <w:rPr>
                <w:sz w:val="24"/>
              </w:rPr>
            </w:pPr>
            <w:r>
              <w:rPr>
                <w:spacing w:val="-2"/>
                <w:sz w:val="24"/>
              </w:rPr>
              <w:t>Version</w:t>
            </w:r>
          </w:p>
        </w:tc>
        <w:tc>
          <w:tcPr>
            <w:tcW w:w="1441" w:type="dxa"/>
          </w:tcPr>
          <w:p w14:paraId="727B3F04" w14:textId="77777777" w:rsidR="00AE0C26" w:rsidRDefault="00AE0C26" w:rsidP="00633263">
            <w:pPr>
              <w:pStyle w:val="TableParagraph"/>
              <w:rPr>
                <w:sz w:val="24"/>
              </w:rPr>
            </w:pPr>
            <w:r>
              <w:rPr>
                <w:spacing w:val="-4"/>
                <w:sz w:val="24"/>
              </w:rPr>
              <w:t>Date</w:t>
            </w:r>
          </w:p>
        </w:tc>
        <w:tc>
          <w:tcPr>
            <w:tcW w:w="3421" w:type="dxa"/>
          </w:tcPr>
          <w:p w14:paraId="7D2D6E31" w14:textId="77777777" w:rsidR="00AE0C26" w:rsidRDefault="00AE0C26" w:rsidP="00633263">
            <w:pPr>
              <w:pStyle w:val="TableParagraph"/>
              <w:rPr>
                <w:sz w:val="24"/>
              </w:rPr>
            </w:pPr>
            <w:r>
              <w:rPr>
                <w:sz w:val="24"/>
              </w:rPr>
              <w:t>Change</w:t>
            </w:r>
            <w:r>
              <w:rPr>
                <w:spacing w:val="-3"/>
                <w:sz w:val="24"/>
              </w:rPr>
              <w:t xml:space="preserve"> </w:t>
            </w:r>
            <w:r>
              <w:rPr>
                <w:spacing w:val="-2"/>
                <w:sz w:val="24"/>
              </w:rPr>
              <w:t>Description</w:t>
            </w:r>
          </w:p>
        </w:tc>
        <w:tc>
          <w:tcPr>
            <w:tcW w:w="3147" w:type="dxa"/>
          </w:tcPr>
          <w:p w14:paraId="52E943D0" w14:textId="77777777" w:rsidR="00AE0C26" w:rsidRDefault="00AE0C26" w:rsidP="00633263">
            <w:pPr>
              <w:pStyle w:val="TableParagraph"/>
              <w:rPr>
                <w:sz w:val="24"/>
              </w:rPr>
            </w:pPr>
            <w:r>
              <w:rPr>
                <w:sz w:val="24"/>
              </w:rPr>
              <w:t xml:space="preserve">Edited </w:t>
            </w:r>
            <w:r>
              <w:rPr>
                <w:spacing w:val="-5"/>
                <w:sz w:val="24"/>
              </w:rPr>
              <w:t>By</w:t>
            </w:r>
          </w:p>
        </w:tc>
      </w:tr>
      <w:tr w:rsidR="00AE0C26" w14:paraId="0BE1A43F" w14:textId="77777777" w:rsidTr="00E01264">
        <w:trPr>
          <w:cantSplit/>
          <w:trHeight w:val="275"/>
        </w:trPr>
        <w:tc>
          <w:tcPr>
            <w:tcW w:w="1346" w:type="dxa"/>
          </w:tcPr>
          <w:p w14:paraId="4FF32766" w14:textId="77777777" w:rsidR="00AE0C26" w:rsidRDefault="00AE0C26" w:rsidP="00633263">
            <w:pPr>
              <w:pStyle w:val="TableParagraph"/>
              <w:ind w:left="110"/>
              <w:rPr>
                <w:sz w:val="24"/>
              </w:rPr>
            </w:pPr>
            <w:r>
              <w:rPr>
                <w:spacing w:val="-5"/>
                <w:sz w:val="24"/>
              </w:rPr>
              <w:t>0.1</w:t>
            </w:r>
          </w:p>
        </w:tc>
        <w:tc>
          <w:tcPr>
            <w:tcW w:w="1441" w:type="dxa"/>
          </w:tcPr>
          <w:p w14:paraId="3E3B57EF" w14:textId="77777777" w:rsidR="00AE0C26" w:rsidRDefault="00AE0C26" w:rsidP="00633263">
            <w:pPr>
              <w:pStyle w:val="TableParagraph"/>
              <w:rPr>
                <w:sz w:val="24"/>
                <w:szCs w:val="24"/>
              </w:rPr>
            </w:pPr>
            <w:r w:rsidRPr="44E4F285">
              <w:rPr>
                <w:spacing w:val="-2"/>
                <w:sz w:val="24"/>
                <w:szCs w:val="24"/>
              </w:rPr>
              <w:t>11/21/2023</w:t>
            </w:r>
          </w:p>
        </w:tc>
        <w:tc>
          <w:tcPr>
            <w:tcW w:w="3421" w:type="dxa"/>
          </w:tcPr>
          <w:p w14:paraId="05A94A8A" w14:textId="77777777" w:rsidR="00AE0C26" w:rsidRDefault="00AE0C26" w:rsidP="00633263">
            <w:pPr>
              <w:pStyle w:val="TableParagraph"/>
              <w:rPr>
                <w:sz w:val="24"/>
              </w:rPr>
            </w:pPr>
            <w:r>
              <w:rPr>
                <w:sz w:val="24"/>
              </w:rPr>
              <w:t>Initial</w:t>
            </w:r>
            <w:r>
              <w:rPr>
                <w:spacing w:val="-3"/>
                <w:sz w:val="24"/>
              </w:rPr>
              <w:t xml:space="preserve"> </w:t>
            </w:r>
            <w:r>
              <w:rPr>
                <w:spacing w:val="-2"/>
                <w:sz w:val="24"/>
              </w:rPr>
              <w:t>Draft</w:t>
            </w:r>
          </w:p>
        </w:tc>
        <w:tc>
          <w:tcPr>
            <w:tcW w:w="3147" w:type="dxa"/>
          </w:tcPr>
          <w:p w14:paraId="4A9D3406" w14:textId="477CA7A6" w:rsidR="00AE0C26" w:rsidRDefault="00DE1CF7" w:rsidP="00633263">
            <w:pPr>
              <w:pStyle w:val="TableParagraph"/>
            </w:pPr>
            <w:r w:rsidRPr="00DE1CF7">
              <w:rPr>
                <w:sz w:val="24"/>
                <w:szCs w:val="24"/>
              </w:rPr>
              <w:t>IT Security Policy Team</w:t>
            </w:r>
          </w:p>
        </w:tc>
      </w:tr>
      <w:tr w:rsidR="00AE0C26" w14:paraId="2B4D425B" w14:textId="77777777" w:rsidTr="00E01264">
        <w:trPr>
          <w:cantSplit/>
          <w:trHeight w:val="275"/>
        </w:trPr>
        <w:tc>
          <w:tcPr>
            <w:tcW w:w="1346" w:type="dxa"/>
          </w:tcPr>
          <w:p w14:paraId="6A66C519" w14:textId="77777777" w:rsidR="00AE0C26" w:rsidRDefault="00AE0C26" w:rsidP="00633263">
            <w:pPr>
              <w:pStyle w:val="TableParagraph"/>
              <w:spacing w:line="240" w:lineRule="auto"/>
              <w:ind w:left="0"/>
              <w:rPr>
                <w:rFonts w:ascii="Times New Roman"/>
                <w:sz w:val="20"/>
              </w:rPr>
            </w:pPr>
          </w:p>
        </w:tc>
        <w:tc>
          <w:tcPr>
            <w:tcW w:w="1441" w:type="dxa"/>
          </w:tcPr>
          <w:p w14:paraId="03A4437A" w14:textId="77777777" w:rsidR="00AE0C26" w:rsidRDefault="00AE0C26" w:rsidP="00633263">
            <w:pPr>
              <w:pStyle w:val="TableParagraph"/>
              <w:spacing w:line="240" w:lineRule="auto"/>
              <w:ind w:left="0"/>
              <w:rPr>
                <w:rFonts w:ascii="Times New Roman"/>
                <w:sz w:val="20"/>
              </w:rPr>
            </w:pPr>
          </w:p>
        </w:tc>
        <w:tc>
          <w:tcPr>
            <w:tcW w:w="3421" w:type="dxa"/>
          </w:tcPr>
          <w:p w14:paraId="4FBD484E" w14:textId="77777777" w:rsidR="00AE0C26" w:rsidRDefault="00AE0C26" w:rsidP="00633263">
            <w:pPr>
              <w:pStyle w:val="TableParagraph"/>
              <w:spacing w:line="240" w:lineRule="auto"/>
              <w:ind w:left="0"/>
              <w:rPr>
                <w:rFonts w:ascii="Times New Roman"/>
                <w:sz w:val="20"/>
              </w:rPr>
            </w:pPr>
          </w:p>
        </w:tc>
        <w:tc>
          <w:tcPr>
            <w:tcW w:w="3147" w:type="dxa"/>
          </w:tcPr>
          <w:p w14:paraId="2B8BBFE3" w14:textId="77777777" w:rsidR="00AE0C26" w:rsidRDefault="00AE0C26" w:rsidP="00633263">
            <w:pPr>
              <w:pStyle w:val="TableParagraph"/>
              <w:spacing w:line="240" w:lineRule="auto"/>
              <w:ind w:left="0"/>
              <w:rPr>
                <w:rFonts w:ascii="Times New Roman"/>
                <w:sz w:val="20"/>
              </w:rPr>
            </w:pPr>
          </w:p>
        </w:tc>
      </w:tr>
    </w:tbl>
    <w:p w14:paraId="0ECD5632" w14:textId="77777777" w:rsidR="00295658" w:rsidRDefault="00295658" w:rsidP="00295658">
      <w:pPr>
        <w:pStyle w:val="ByLine"/>
      </w:pPr>
      <w:r w:rsidRPr="008644C9">
        <w:t>AUTHORIZED AND APPROVED BY:</w:t>
      </w:r>
    </w:p>
    <w:p w14:paraId="2928ED73" w14:textId="77777777" w:rsidR="00AE0C26" w:rsidRPr="008644C9" w:rsidRDefault="00AE0C26" w:rsidP="00295658">
      <w:pPr>
        <w:pStyle w:val="ByLine"/>
      </w:pPr>
    </w:p>
    <w:p w14:paraId="767070E9" w14:textId="77438243"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AE0C26">
        <w:rPr>
          <w:b/>
          <w:bCs/>
        </w:rPr>
        <w:t>04/08/2026</w:t>
      </w:r>
    </w:p>
    <w:p w14:paraId="52A8960D"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6D4A" w14:textId="77777777" w:rsidR="00836D05" w:rsidRDefault="00836D05" w:rsidP="00850BB6">
      <w:r>
        <w:separator/>
      </w:r>
    </w:p>
  </w:endnote>
  <w:endnote w:type="continuationSeparator" w:id="0">
    <w:p w14:paraId="0FD3D593" w14:textId="77777777" w:rsidR="00836D05" w:rsidRDefault="00836D05"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0BC3" w14:textId="77777777" w:rsidR="00836D05" w:rsidRDefault="00836D05" w:rsidP="00850BB6">
      <w:r>
        <w:separator/>
      </w:r>
    </w:p>
  </w:footnote>
  <w:footnote w:type="continuationSeparator" w:id="0">
    <w:p w14:paraId="2C46205E" w14:textId="77777777" w:rsidR="00836D05" w:rsidRDefault="00836D05"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7C92" w14:textId="1D3A0E02" w:rsidR="00850BB6" w:rsidRPr="00850BB6" w:rsidRDefault="00850BB6" w:rsidP="0028462C">
    <w:pPr>
      <w:pStyle w:val="Header"/>
      <w:jc w:val="right"/>
    </w:pPr>
    <w:r w:rsidRPr="00850BB6">
      <w:t xml:space="preserve">Policy No. </w:t>
    </w:r>
    <w:r w:rsidR="00001E2E">
      <w:t>8.14.00</w:t>
    </w:r>
  </w:p>
  <w:p w14:paraId="4B64BE90"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72EF65C3"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13E11FA4"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3E87912C" w14:textId="7726BF37" w:rsidR="00850BB6" w:rsidRPr="00850BB6" w:rsidRDefault="00850BB6" w:rsidP="00850BB6">
        <w:pPr>
          <w:pStyle w:val="Header"/>
          <w:jc w:val="right"/>
        </w:pPr>
        <w:r w:rsidRPr="00850BB6">
          <w:t xml:space="preserve">Policy No. </w:t>
        </w:r>
        <w:r w:rsidR="00001E2E">
          <w:t>8.14.00</w:t>
        </w:r>
      </w:p>
      <w:p w14:paraId="71D92078"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EEA23"/>
    <w:multiLevelType w:val="hybridMultilevel"/>
    <w:tmpl w:val="A0CC428E"/>
    <w:lvl w:ilvl="0" w:tplc="C70CA70A">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C56689D4">
      <w:numFmt w:val="bullet"/>
      <w:lvlText w:val="•"/>
      <w:lvlJc w:val="left"/>
      <w:pPr>
        <w:ind w:left="1696" w:hanging="360"/>
      </w:pPr>
      <w:rPr>
        <w:lang w:val="en-US" w:eastAsia="en-US" w:bidi="ar-SA"/>
      </w:rPr>
    </w:lvl>
    <w:lvl w:ilvl="2" w:tplc="EA649526">
      <w:numFmt w:val="bullet"/>
      <w:lvlText w:val="•"/>
      <w:lvlJc w:val="left"/>
      <w:pPr>
        <w:ind w:left="2572" w:hanging="360"/>
      </w:pPr>
      <w:rPr>
        <w:lang w:val="en-US" w:eastAsia="en-US" w:bidi="ar-SA"/>
      </w:rPr>
    </w:lvl>
    <w:lvl w:ilvl="3" w:tplc="51E42618">
      <w:numFmt w:val="bullet"/>
      <w:lvlText w:val="•"/>
      <w:lvlJc w:val="left"/>
      <w:pPr>
        <w:ind w:left="3448" w:hanging="360"/>
      </w:pPr>
      <w:rPr>
        <w:lang w:val="en-US" w:eastAsia="en-US" w:bidi="ar-SA"/>
      </w:rPr>
    </w:lvl>
    <w:lvl w:ilvl="4" w:tplc="E06C2DAA">
      <w:numFmt w:val="bullet"/>
      <w:lvlText w:val="•"/>
      <w:lvlJc w:val="left"/>
      <w:pPr>
        <w:ind w:left="4324" w:hanging="360"/>
      </w:pPr>
      <w:rPr>
        <w:lang w:val="en-US" w:eastAsia="en-US" w:bidi="ar-SA"/>
      </w:rPr>
    </w:lvl>
    <w:lvl w:ilvl="5" w:tplc="2D905AB4">
      <w:numFmt w:val="bullet"/>
      <w:lvlText w:val="•"/>
      <w:lvlJc w:val="left"/>
      <w:pPr>
        <w:ind w:left="5200" w:hanging="360"/>
      </w:pPr>
      <w:rPr>
        <w:lang w:val="en-US" w:eastAsia="en-US" w:bidi="ar-SA"/>
      </w:rPr>
    </w:lvl>
    <w:lvl w:ilvl="6" w:tplc="12D498FE">
      <w:numFmt w:val="bullet"/>
      <w:lvlText w:val="•"/>
      <w:lvlJc w:val="left"/>
      <w:pPr>
        <w:ind w:left="6076" w:hanging="360"/>
      </w:pPr>
      <w:rPr>
        <w:lang w:val="en-US" w:eastAsia="en-US" w:bidi="ar-SA"/>
      </w:rPr>
    </w:lvl>
    <w:lvl w:ilvl="7" w:tplc="DEACE6D2">
      <w:numFmt w:val="bullet"/>
      <w:lvlText w:val="•"/>
      <w:lvlJc w:val="left"/>
      <w:pPr>
        <w:ind w:left="6952" w:hanging="360"/>
      </w:pPr>
      <w:rPr>
        <w:lang w:val="en-US" w:eastAsia="en-US" w:bidi="ar-SA"/>
      </w:rPr>
    </w:lvl>
    <w:lvl w:ilvl="8" w:tplc="8600432E">
      <w:numFmt w:val="bullet"/>
      <w:lvlText w:val="•"/>
      <w:lvlJc w:val="left"/>
      <w:pPr>
        <w:ind w:left="7828" w:hanging="360"/>
      </w:pPr>
      <w:rPr>
        <w:lang w:val="en-US" w:eastAsia="en-US" w:bidi="ar-SA"/>
      </w:rPr>
    </w:lvl>
  </w:abstractNum>
  <w:abstractNum w:abstractNumId="3"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EBACE91"/>
    <w:multiLevelType w:val="hybridMultilevel"/>
    <w:tmpl w:val="F3DE5628"/>
    <w:lvl w:ilvl="0" w:tplc="CAFA8B1A">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D52CB34C">
      <w:start w:val="1"/>
      <w:numFmt w:val="decimal"/>
      <w:lvlText w:val="%2."/>
      <w:lvlJc w:val="left"/>
      <w:pPr>
        <w:ind w:left="1541" w:hanging="360"/>
      </w:pPr>
      <w:rPr>
        <w:rFonts w:ascii="Arial" w:eastAsia="Arial" w:hAnsi="Arial" w:cs="Arial" w:hint="default"/>
        <w:b w:val="0"/>
        <w:bCs w:val="0"/>
        <w:i w:val="0"/>
        <w:iCs w:val="0"/>
        <w:spacing w:val="0"/>
        <w:w w:val="100"/>
        <w:sz w:val="24"/>
        <w:szCs w:val="24"/>
        <w:lang w:val="en-US" w:eastAsia="en-US" w:bidi="ar-SA"/>
      </w:rPr>
    </w:lvl>
    <w:lvl w:ilvl="2" w:tplc="EEF0266C">
      <w:numFmt w:val="bullet"/>
      <w:lvlText w:val="•"/>
      <w:lvlJc w:val="left"/>
      <w:pPr>
        <w:ind w:left="2433" w:hanging="360"/>
      </w:pPr>
      <w:rPr>
        <w:lang w:val="en-US" w:eastAsia="en-US" w:bidi="ar-SA"/>
      </w:rPr>
    </w:lvl>
    <w:lvl w:ilvl="3" w:tplc="4830D77C">
      <w:numFmt w:val="bullet"/>
      <w:lvlText w:val="•"/>
      <w:lvlJc w:val="left"/>
      <w:pPr>
        <w:ind w:left="3326" w:hanging="360"/>
      </w:pPr>
      <w:rPr>
        <w:lang w:val="en-US" w:eastAsia="en-US" w:bidi="ar-SA"/>
      </w:rPr>
    </w:lvl>
    <w:lvl w:ilvl="4" w:tplc="7138EDE6">
      <w:numFmt w:val="bullet"/>
      <w:lvlText w:val="•"/>
      <w:lvlJc w:val="left"/>
      <w:pPr>
        <w:ind w:left="4220" w:hanging="360"/>
      </w:pPr>
      <w:rPr>
        <w:lang w:val="en-US" w:eastAsia="en-US" w:bidi="ar-SA"/>
      </w:rPr>
    </w:lvl>
    <w:lvl w:ilvl="5" w:tplc="5378B266">
      <w:numFmt w:val="bullet"/>
      <w:lvlText w:val="•"/>
      <w:lvlJc w:val="left"/>
      <w:pPr>
        <w:ind w:left="5113" w:hanging="360"/>
      </w:pPr>
      <w:rPr>
        <w:lang w:val="en-US" w:eastAsia="en-US" w:bidi="ar-SA"/>
      </w:rPr>
    </w:lvl>
    <w:lvl w:ilvl="6" w:tplc="A638557A">
      <w:numFmt w:val="bullet"/>
      <w:lvlText w:val="•"/>
      <w:lvlJc w:val="left"/>
      <w:pPr>
        <w:ind w:left="6006" w:hanging="360"/>
      </w:pPr>
      <w:rPr>
        <w:lang w:val="en-US" w:eastAsia="en-US" w:bidi="ar-SA"/>
      </w:rPr>
    </w:lvl>
    <w:lvl w:ilvl="7" w:tplc="89C6ED90">
      <w:numFmt w:val="bullet"/>
      <w:lvlText w:val="•"/>
      <w:lvlJc w:val="left"/>
      <w:pPr>
        <w:ind w:left="6900" w:hanging="360"/>
      </w:pPr>
      <w:rPr>
        <w:lang w:val="en-US" w:eastAsia="en-US" w:bidi="ar-SA"/>
      </w:rPr>
    </w:lvl>
    <w:lvl w:ilvl="8" w:tplc="45A67D1E">
      <w:numFmt w:val="bullet"/>
      <w:lvlText w:val="•"/>
      <w:lvlJc w:val="left"/>
      <w:pPr>
        <w:ind w:left="7793" w:hanging="360"/>
      </w:pPr>
      <w:rPr>
        <w:lang w:val="en-US" w:eastAsia="en-US" w:bidi="ar-SA"/>
      </w:r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2"/>
  </w:num>
  <w:num w:numId="4" w16cid:durableId="391583508">
    <w:abstractNumId w:val="1"/>
  </w:num>
  <w:num w:numId="5" w16cid:durableId="614485918">
    <w:abstractNumId w:val="18"/>
  </w:num>
  <w:num w:numId="6" w16cid:durableId="1262950861">
    <w:abstractNumId w:val="5"/>
  </w:num>
  <w:num w:numId="7" w16cid:durableId="1128091190">
    <w:abstractNumId w:val="9"/>
  </w:num>
  <w:num w:numId="8" w16cid:durableId="1668289952">
    <w:abstractNumId w:val="14"/>
  </w:num>
  <w:num w:numId="9" w16cid:durableId="94593619">
    <w:abstractNumId w:val="16"/>
  </w:num>
  <w:num w:numId="10" w16cid:durableId="2029023116">
    <w:abstractNumId w:val="7"/>
  </w:num>
  <w:num w:numId="11" w16cid:durableId="1335181389">
    <w:abstractNumId w:val="0"/>
  </w:num>
  <w:num w:numId="12" w16cid:durableId="1252279753">
    <w:abstractNumId w:val="15"/>
  </w:num>
  <w:num w:numId="13" w16cid:durableId="1760103445">
    <w:abstractNumId w:val="8"/>
  </w:num>
  <w:num w:numId="14" w16cid:durableId="620036725">
    <w:abstractNumId w:val="3"/>
  </w:num>
  <w:num w:numId="15" w16cid:durableId="854735415">
    <w:abstractNumId w:val="13"/>
  </w:num>
  <w:num w:numId="16" w16cid:durableId="1691955634">
    <w:abstractNumId w:val="17"/>
  </w:num>
  <w:num w:numId="17" w16cid:durableId="1312757595">
    <w:abstractNumId w:val="11"/>
  </w:num>
  <w:num w:numId="18" w16cid:durableId="2087022791">
    <w:abstractNumId w:val="19"/>
  </w:num>
  <w:num w:numId="19" w16cid:durableId="8422819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229418265">
    <w:abstractNumId w:val="2"/>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CA"/>
    <w:rsid w:val="00001CE4"/>
    <w:rsid w:val="00001E2E"/>
    <w:rsid w:val="00013680"/>
    <w:rsid w:val="00090FDB"/>
    <w:rsid w:val="00095F3A"/>
    <w:rsid w:val="000A7A2D"/>
    <w:rsid w:val="000C1C50"/>
    <w:rsid w:val="000D6E88"/>
    <w:rsid w:val="000E6B6C"/>
    <w:rsid w:val="000F14BA"/>
    <w:rsid w:val="001352D7"/>
    <w:rsid w:val="00157ECA"/>
    <w:rsid w:val="001A7DCD"/>
    <w:rsid w:val="00203BAC"/>
    <w:rsid w:val="00210BF5"/>
    <w:rsid w:val="00257607"/>
    <w:rsid w:val="0028462C"/>
    <w:rsid w:val="00286B30"/>
    <w:rsid w:val="00293667"/>
    <w:rsid w:val="00295658"/>
    <w:rsid w:val="00296AAD"/>
    <w:rsid w:val="0037231B"/>
    <w:rsid w:val="003D66B5"/>
    <w:rsid w:val="00421EA3"/>
    <w:rsid w:val="00470BF5"/>
    <w:rsid w:val="00471A77"/>
    <w:rsid w:val="004731F2"/>
    <w:rsid w:val="00483E72"/>
    <w:rsid w:val="004A5AF3"/>
    <w:rsid w:val="004B4E7E"/>
    <w:rsid w:val="004B524B"/>
    <w:rsid w:val="004C2F7E"/>
    <w:rsid w:val="004E106A"/>
    <w:rsid w:val="004E163A"/>
    <w:rsid w:val="004E45A9"/>
    <w:rsid w:val="004F7D7B"/>
    <w:rsid w:val="00500F4D"/>
    <w:rsid w:val="005079D3"/>
    <w:rsid w:val="00564FAC"/>
    <w:rsid w:val="0057247D"/>
    <w:rsid w:val="00583687"/>
    <w:rsid w:val="005868FF"/>
    <w:rsid w:val="00590D4B"/>
    <w:rsid w:val="005915C9"/>
    <w:rsid w:val="00604CA0"/>
    <w:rsid w:val="006306D7"/>
    <w:rsid w:val="006443D9"/>
    <w:rsid w:val="006D27A8"/>
    <w:rsid w:val="00712CF3"/>
    <w:rsid w:val="007173A5"/>
    <w:rsid w:val="00730CB2"/>
    <w:rsid w:val="00740342"/>
    <w:rsid w:val="00743556"/>
    <w:rsid w:val="007700E6"/>
    <w:rsid w:val="007B72B1"/>
    <w:rsid w:val="007D2D63"/>
    <w:rsid w:val="007D3174"/>
    <w:rsid w:val="007D69D1"/>
    <w:rsid w:val="007D6D7B"/>
    <w:rsid w:val="007F1A15"/>
    <w:rsid w:val="007F41A1"/>
    <w:rsid w:val="00815EF9"/>
    <w:rsid w:val="00833AD3"/>
    <w:rsid w:val="00836D05"/>
    <w:rsid w:val="00837BFE"/>
    <w:rsid w:val="00850BB6"/>
    <w:rsid w:val="00853CA9"/>
    <w:rsid w:val="008644C9"/>
    <w:rsid w:val="008A559F"/>
    <w:rsid w:val="008D147C"/>
    <w:rsid w:val="008E75A6"/>
    <w:rsid w:val="00903B8C"/>
    <w:rsid w:val="0095122E"/>
    <w:rsid w:val="0095BAA0"/>
    <w:rsid w:val="00991B1A"/>
    <w:rsid w:val="009B68E5"/>
    <w:rsid w:val="009C0088"/>
    <w:rsid w:val="009C1891"/>
    <w:rsid w:val="009D2B60"/>
    <w:rsid w:val="009F2797"/>
    <w:rsid w:val="00A368F8"/>
    <w:rsid w:val="00A540CC"/>
    <w:rsid w:val="00A617D8"/>
    <w:rsid w:val="00A97E4C"/>
    <w:rsid w:val="00AE0C26"/>
    <w:rsid w:val="00AE1DC1"/>
    <w:rsid w:val="00B172CB"/>
    <w:rsid w:val="00B219B1"/>
    <w:rsid w:val="00B4566F"/>
    <w:rsid w:val="00B51679"/>
    <w:rsid w:val="00B62C05"/>
    <w:rsid w:val="00B74C53"/>
    <w:rsid w:val="00B86E74"/>
    <w:rsid w:val="00BC6D61"/>
    <w:rsid w:val="00BD66E5"/>
    <w:rsid w:val="00BE02F1"/>
    <w:rsid w:val="00BE2C97"/>
    <w:rsid w:val="00BF755D"/>
    <w:rsid w:val="00C76451"/>
    <w:rsid w:val="00CB4FAC"/>
    <w:rsid w:val="00D07841"/>
    <w:rsid w:val="00D36290"/>
    <w:rsid w:val="00D43747"/>
    <w:rsid w:val="00D5129A"/>
    <w:rsid w:val="00D5605A"/>
    <w:rsid w:val="00D62846"/>
    <w:rsid w:val="00D84162"/>
    <w:rsid w:val="00DB00FD"/>
    <w:rsid w:val="00DB2EBC"/>
    <w:rsid w:val="00DC0052"/>
    <w:rsid w:val="00DE1CF7"/>
    <w:rsid w:val="00E01264"/>
    <w:rsid w:val="00E1250B"/>
    <w:rsid w:val="00E83337"/>
    <w:rsid w:val="00EC0007"/>
    <w:rsid w:val="00EE1292"/>
    <w:rsid w:val="00EF1D9C"/>
    <w:rsid w:val="00F33781"/>
    <w:rsid w:val="00F573D9"/>
    <w:rsid w:val="00F8446B"/>
    <w:rsid w:val="00F86BA2"/>
    <w:rsid w:val="00F919CA"/>
    <w:rsid w:val="00FA5FDB"/>
    <w:rsid w:val="00FC42DD"/>
    <w:rsid w:val="00FC51E5"/>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FE015"/>
  <w15:chartTrackingRefBased/>
  <w15:docId w15:val="{CBC7FBEB-E7ED-4011-B97E-A756DD2C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semiHidden/>
    <w:unhideWhenUsed/>
    <w:qFormat/>
    <w:rsid w:val="007173A5"/>
    <w:pPr>
      <w:widowControl w:val="0"/>
      <w:autoSpaceDE w:val="0"/>
      <w:autoSpaceDN w:val="0"/>
      <w:spacing w:before="24" w:after="0" w:line="240" w:lineRule="auto"/>
      <w:ind w:left="821"/>
    </w:pPr>
    <w:rPr>
      <w:rFonts w:eastAsia="Arial"/>
      <w:lang w:eastAsia="en-US"/>
    </w:rPr>
  </w:style>
  <w:style w:type="character" w:customStyle="1" w:styleId="BodyTextChar">
    <w:name w:val="Body Text Char"/>
    <w:basedOn w:val="DefaultParagraphFont"/>
    <w:link w:val="BodyText"/>
    <w:uiPriority w:val="1"/>
    <w:semiHidden/>
    <w:rsid w:val="007173A5"/>
    <w:rPr>
      <w:rFonts w:ascii="Arial" w:eastAsia="Arial" w:hAnsi="Arial" w:cs="Arial"/>
      <w:lang w:eastAsia="en-US"/>
    </w:rPr>
  </w:style>
  <w:style w:type="paragraph" w:customStyle="1" w:styleId="TableParagraph">
    <w:name w:val="Table Paragraph"/>
    <w:basedOn w:val="Normal"/>
    <w:uiPriority w:val="1"/>
    <w:qFormat/>
    <w:rsid w:val="00AE0C26"/>
    <w:pPr>
      <w:widowControl w:val="0"/>
      <w:autoSpaceDE w:val="0"/>
      <w:autoSpaceDN w:val="0"/>
      <w:spacing w:after="0" w:line="255" w:lineRule="exact"/>
      <w:ind w:left="109"/>
    </w:pPr>
    <w:rPr>
      <w:rFonts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12</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8.14.00 - IT and Security Operations | LSUS</dc:title>
  <dc:subject/>
  <dc:creator>Kenetria Smith</dc:creator>
  <cp:keywords/>
  <dc:description/>
  <cp:lastModifiedBy>Landry Ray</cp:lastModifiedBy>
  <cp:revision>29</cp:revision>
  <cp:lastPrinted>2026-04-07T21:48:00Z</cp:lastPrinted>
  <dcterms:created xsi:type="dcterms:W3CDTF">2026-04-07T21:07:00Z</dcterms:created>
  <dcterms:modified xsi:type="dcterms:W3CDTF">2026-05-20T20:45:00Z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